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0F82" w14:textId="06E11AE9" w:rsidR="00237086" w:rsidRDefault="0053009C" w:rsidP="00237086">
      <w:pPr>
        <w:pStyle w:val="Title"/>
      </w:pPr>
      <w:r>
        <w:t xml:space="preserve">TU Global </w:t>
      </w:r>
      <w:r w:rsidR="00311189">
        <w:t>Study Abroad</w:t>
      </w:r>
      <w:r w:rsidR="006F2FB2" w:rsidRPr="006F2FB2">
        <w:t xml:space="preserve"> Partnership </w:t>
      </w:r>
    </w:p>
    <w:p w14:paraId="4DB153C6" w14:textId="11C06540" w:rsidR="00E74C8C" w:rsidRDefault="006F2FB2" w:rsidP="00237086">
      <w:pPr>
        <w:pStyle w:val="Title"/>
      </w:pPr>
      <w:r w:rsidRPr="006F2FB2">
        <w:t>Proposal Form</w:t>
      </w:r>
    </w:p>
    <w:p w14:paraId="6C177290" w14:textId="5A92EA48" w:rsidR="00C5711D" w:rsidRDefault="00C5711D" w:rsidP="00C77926"/>
    <w:p w14:paraId="5132C29E" w14:textId="54AC1D18" w:rsidR="00C5711D" w:rsidRDefault="00E83D14" w:rsidP="00C77926">
      <w:r>
        <w:t xml:space="preserve">Section 2.2 and 2.3 should be filled </w:t>
      </w:r>
      <w:r w:rsidR="00AD70EE">
        <w:t xml:space="preserve">out by an academic member of staff, TU Global can help the proposer to fill out sections 2.1, 2.4 and 2.5. </w:t>
      </w:r>
    </w:p>
    <w:p w14:paraId="69E4F556" w14:textId="0FA4D95C" w:rsidR="000C10AA" w:rsidRDefault="000C10AA" w:rsidP="00C77926"/>
    <w:p w14:paraId="3216AC51" w14:textId="6961AFC5" w:rsidR="00503B16" w:rsidRDefault="00503B16" w:rsidP="00503B16">
      <w:r>
        <w:t>Please fill out the form and send it</w:t>
      </w:r>
      <w:r w:rsidR="001409B5">
        <w:t xml:space="preserve"> </w:t>
      </w:r>
      <w:r>
        <w:t xml:space="preserve">to E: </w:t>
      </w:r>
      <w:hyperlink r:id="rId8" w:history="1">
        <w:r w:rsidRPr="000A5BF2">
          <w:rPr>
            <w:rStyle w:val="Hyperlink"/>
          </w:rPr>
          <w:t>TUGlobal@tees.ac.uk</w:t>
        </w:r>
      </w:hyperlink>
      <w:r>
        <w:t xml:space="preserve"> </w:t>
      </w:r>
    </w:p>
    <w:p w14:paraId="2ADD614A" w14:textId="77777777" w:rsidR="00503B16" w:rsidRDefault="00503B16" w:rsidP="00503B16"/>
    <w:p w14:paraId="42334E3A" w14:textId="09EA20C3" w:rsidR="000C10AA" w:rsidRDefault="00503B16" w:rsidP="00503B16">
      <w:r>
        <w:t xml:space="preserve">If you have any questions about the form or the process, please contact the International Student Mobility Manager, Alizée Cordes E: </w:t>
      </w:r>
      <w:hyperlink r:id="rId9" w:history="1">
        <w:r w:rsidRPr="00570486">
          <w:rPr>
            <w:rStyle w:val="Hyperlink"/>
          </w:rPr>
          <w:t>a.cordes@tees.ac.uk</w:t>
        </w:r>
      </w:hyperlink>
      <w:r w:rsidR="000C10AA">
        <w:t xml:space="preserve"> </w:t>
      </w:r>
    </w:p>
    <w:p w14:paraId="630BEE5C" w14:textId="77777777" w:rsidR="00E74C8C" w:rsidRDefault="00E74C8C" w:rsidP="00E74C8C">
      <w:pPr>
        <w:pStyle w:val="ListParagraph"/>
      </w:pPr>
    </w:p>
    <w:p w14:paraId="7D88B929" w14:textId="6CA83C13" w:rsidR="00E86E79" w:rsidRPr="002526EA" w:rsidRDefault="002526EA" w:rsidP="00E86E79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Overview</w:t>
      </w:r>
      <w:r w:rsidR="00E86E79" w:rsidRPr="002526EA">
        <w:rPr>
          <w:b/>
          <w:bCs/>
        </w:rPr>
        <w:t xml:space="preserve"> </w:t>
      </w:r>
      <w:r w:rsidR="00244C6C">
        <w:rPr>
          <w:b/>
          <w:bCs/>
        </w:rPr>
        <w:t>of the Proposal</w:t>
      </w:r>
    </w:p>
    <w:p w14:paraId="4E325CB2" w14:textId="77777777" w:rsidR="00E86E79" w:rsidRDefault="00E86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6745"/>
      </w:tblGrid>
      <w:tr w:rsidR="00290484" w14:paraId="625F7330" w14:textId="77777777" w:rsidTr="002A33E3">
        <w:tc>
          <w:tcPr>
            <w:tcW w:w="9016" w:type="dxa"/>
            <w:gridSpan w:val="2"/>
          </w:tcPr>
          <w:p w14:paraId="598FBF71" w14:textId="77777777" w:rsidR="00290484" w:rsidRDefault="00BB2444">
            <w:r w:rsidRPr="00BB2444">
              <w:rPr>
                <w:b/>
                <w:bCs/>
              </w:rPr>
              <w:t xml:space="preserve">TU </w:t>
            </w:r>
            <w:r w:rsidR="00D87BDF" w:rsidRPr="00BB2444">
              <w:rPr>
                <w:b/>
                <w:bCs/>
              </w:rPr>
              <w:t xml:space="preserve">lead for the proposal </w:t>
            </w:r>
            <w:r w:rsidR="002B4EBC" w:rsidRPr="002B4EBC">
              <w:t>(please remember to add your ratings in 3.)</w:t>
            </w:r>
          </w:p>
          <w:p w14:paraId="5E223BDD" w14:textId="132A51C5" w:rsidR="00C57B67" w:rsidRPr="00BB2444" w:rsidRDefault="00C57B67">
            <w:pPr>
              <w:rPr>
                <w:b/>
                <w:bCs/>
              </w:rPr>
            </w:pPr>
          </w:p>
        </w:tc>
      </w:tr>
      <w:tr w:rsidR="00290484" w14:paraId="5CF9AFDF" w14:textId="77777777" w:rsidTr="00F95EA7">
        <w:tc>
          <w:tcPr>
            <w:tcW w:w="2271" w:type="dxa"/>
          </w:tcPr>
          <w:p w14:paraId="02D2D37B" w14:textId="4DEBDB70" w:rsidR="00290484" w:rsidRDefault="00D87BDF">
            <w:r>
              <w:t xml:space="preserve">Name </w:t>
            </w:r>
          </w:p>
        </w:tc>
        <w:tc>
          <w:tcPr>
            <w:tcW w:w="6745" w:type="dxa"/>
          </w:tcPr>
          <w:p w14:paraId="6D07BD65" w14:textId="77777777" w:rsidR="00290484" w:rsidRDefault="00290484"/>
        </w:tc>
      </w:tr>
      <w:tr w:rsidR="00290484" w14:paraId="050BEFD3" w14:textId="77777777" w:rsidTr="00F95EA7">
        <w:tc>
          <w:tcPr>
            <w:tcW w:w="2271" w:type="dxa"/>
          </w:tcPr>
          <w:p w14:paraId="71DCE93B" w14:textId="119310CF" w:rsidR="00290484" w:rsidRDefault="00D87BDF">
            <w:r>
              <w:t>Role</w:t>
            </w:r>
          </w:p>
        </w:tc>
        <w:tc>
          <w:tcPr>
            <w:tcW w:w="6745" w:type="dxa"/>
          </w:tcPr>
          <w:p w14:paraId="42EC79DD" w14:textId="77777777" w:rsidR="00290484" w:rsidRDefault="00290484"/>
        </w:tc>
      </w:tr>
      <w:tr w:rsidR="00290484" w14:paraId="28C52487" w14:textId="77777777" w:rsidTr="00F95EA7">
        <w:tc>
          <w:tcPr>
            <w:tcW w:w="2271" w:type="dxa"/>
          </w:tcPr>
          <w:p w14:paraId="35FC31A4" w14:textId="118C7095" w:rsidR="00290484" w:rsidRDefault="00D87BDF">
            <w:r>
              <w:t>Department/School</w:t>
            </w:r>
          </w:p>
        </w:tc>
        <w:tc>
          <w:tcPr>
            <w:tcW w:w="6745" w:type="dxa"/>
          </w:tcPr>
          <w:p w14:paraId="27093F11" w14:textId="77777777" w:rsidR="00290484" w:rsidRDefault="00290484"/>
        </w:tc>
      </w:tr>
      <w:tr w:rsidR="00290484" w14:paraId="5B3235EE" w14:textId="77777777" w:rsidTr="00F95EA7">
        <w:tc>
          <w:tcPr>
            <w:tcW w:w="2271" w:type="dxa"/>
          </w:tcPr>
          <w:p w14:paraId="2E170F1C" w14:textId="1ABF7481" w:rsidR="00290484" w:rsidRDefault="00D87BDF">
            <w:r>
              <w:t xml:space="preserve">Email </w:t>
            </w:r>
          </w:p>
        </w:tc>
        <w:tc>
          <w:tcPr>
            <w:tcW w:w="6745" w:type="dxa"/>
          </w:tcPr>
          <w:p w14:paraId="45AB6443" w14:textId="77777777" w:rsidR="00290484" w:rsidRDefault="00290484"/>
        </w:tc>
      </w:tr>
      <w:tr w:rsidR="00D87BDF" w14:paraId="4D2A2E76" w14:textId="77777777" w:rsidTr="00F95EA7">
        <w:tc>
          <w:tcPr>
            <w:tcW w:w="2271" w:type="dxa"/>
          </w:tcPr>
          <w:p w14:paraId="01808456" w14:textId="47524836" w:rsidR="00D87BDF" w:rsidRDefault="00D87BDF">
            <w:r>
              <w:t xml:space="preserve">Telephone Number </w:t>
            </w:r>
          </w:p>
        </w:tc>
        <w:tc>
          <w:tcPr>
            <w:tcW w:w="6745" w:type="dxa"/>
          </w:tcPr>
          <w:p w14:paraId="3A6198A8" w14:textId="77777777" w:rsidR="00D87BDF" w:rsidRDefault="00D87BDF"/>
        </w:tc>
      </w:tr>
      <w:tr w:rsidR="006F2FB2" w14:paraId="3120AA5D" w14:textId="77777777" w:rsidTr="00F95EA7">
        <w:tc>
          <w:tcPr>
            <w:tcW w:w="2271" w:type="dxa"/>
          </w:tcPr>
          <w:p w14:paraId="6F955851" w14:textId="56380B0B" w:rsidR="006F2FB2" w:rsidRDefault="006F2FB2">
            <w:r>
              <w:t>Date</w:t>
            </w:r>
          </w:p>
        </w:tc>
        <w:tc>
          <w:tcPr>
            <w:tcW w:w="6745" w:type="dxa"/>
          </w:tcPr>
          <w:p w14:paraId="4F6A03CD" w14:textId="77777777" w:rsidR="006F2FB2" w:rsidRDefault="006F2FB2"/>
        </w:tc>
      </w:tr>
      <w:tr w:rsidR="000779A6" w14:paraId="4E24BF62" w14:textId="77777777" w:rsidTr="00613D66">
        <w:tc>
          <w:tcPr>
            <w:tcW w:w="9016" w:type="dxa"/>
            <w:gridSpan w:val="2"/>
          </w:tcPr>
          <w:p w14:paraId="10DECB2A" w14:textId="68820255" w:rsidR="000779A6" w:rsidRPr="000779A6" w:rsidRDefault="000779A6">
            <w:pPr>
              <w:rPr>
                <w:b/>
                <w:bCs/>
              </w:rPr>
            </w:pPr>
            <w:r w:rsidRPr="000779A6">
              <w:rPr>
                <w:b/>
                <w:bCs/>
              </w:rPr>
              <w:t xml:space="preserve">Overview of the Proposal </w:t>
            </w:r>
          </w:p>
        </w:tc>
      </w:tr>
      <w:tr w:rsidR="00244C6C" w14:paraId="6ACA7272" w14:textId="77777777" w:rsidTr="00F95EA7">
        <w:tc>
          <w:tcPr>
            <w:tcW w:w="2271" w:type="dxa"/>
          </w:tcPr>
          <w:p w14:paraId="2E757147" w14:textId="7327BB91" w:rsidR="00244C6C" w:rsidRDefault="00BE3B69">
            <w:r>
              <w:t xml:space="preserve">Name of the University </w:t>
            </w:r>
          </w:p>
        </w:tc>
        <w:tc>
          <w:tcPr>
            <w:tcW w:w="6745" w:type="dxa"/>
          </w:tcPr>
          <w:p w14:paraId="6A877CC5" w14:textId="77777777" w:rsidR="00244C6C" w:rsidRDefault="00244C6C"/>
        </w:tc>
      </w:tr>
      <w:tr w:rsidR="00244C6C" w14:paraId="293F44BA" w14:textId="77777777" w:rsidTr="00F95EA7">
        <w:tc>
          <w:tcPr>
            <w:tcW w:w="2271" w:type="dxa"/>
          </w:tcPr>
          <w:p w14:paraId="78CB6609" w14:textId="07B8AD30" w:rsidR="00244C6C" w:rsidRDefault="00BE3B69">
            <w:r>
              <w:t>Country</w:t>
            </w:r>
          </w:p>
        </w:tc>
        <w:tc>
          <w:tcPr>
            <w:tcW w:w="6745" w:type="dxa"/>
          </w:tcPr>
          <w:p w14:paraId="2E165172" w14:textId="77777777" w:rsidR="00244C6C" w:rsidRDefault="00244C6C"/>
        </w:tc>
      </w:tr>
      <w:tr w:rsidR="00BE3B69" w14:paraId="448332E0" w14:textId="77777777" w:rsidTr="00F95EA7">
        <w:tc>
          <w:tcPr>
            <w:tcW w:w="2271" w:type="dxa"/>
          </w:tcPr>
          <w:p w14:paraId="6D24361F" w14:textId="0556A6CC" w:rsidR="00BE3B69" w:rsidRDefault="00BE3B69">
            <w:r>
              <w:t>Rationale for the proposal</w:t>
            </w:r>
            <w:r w:rsidR="00433DBB">
              <w:t xml:space="preserve"> </w:t>
            </w:r>
          </w:p>
        </w:tc>
        <w:tc>
          <w:tcPr>
            <w:tcW w:w="6745" w:type="dxa"/>
          </w:tcPr>
          <w:p w14:paraId="66D59403" w14:textId="77777777" w:rsidR="00BE3B69" w:rsidRDefault="00BE3B69"/>
          <w:p w14:paraId="41D4BA07" w14:textId="77777777" w:rsidR="007A77DC" w:rsidRDefault="007A77DC"/>
          <w:p w14:paraId="213D3767" w14:textId="2A9C1B6C" w:rsidR="007A77DC" w:rsidRDefault="007A77DC"/>
        </w:tc>
      </w:tr>
    </w:tbl>
    <w:p w14:paraId="50365225" w14:textId="77777777" w:rsidR="00734289" w:rsidRDefault="00734289"/>
    <w:p w14:paraId="2DCC214C" w14:textId="5862E068" w:rsidR="00734289" w:rsidRPr="002526EA" w:rsidRDefault="00E86E79" w:rsidP="00E86E79">
      <w:pPr>
        <w:pStyle w:val="ListParagraph"/>
        <w:numPr>
          <w:ilvl w:val="0"/>
          <w:numId w:val="9"/>
        </w:numPr>
        <w:rPr>
          <w:b/>
          <w:bCs/>
        </w:rPr>
      </w:pPr>
      <w:r w:rsidRPr="002526EA">
        <w:rPr>
          <w:b/>
          <w:bCs/>
        </w:rPr>
        <w:t xml:space="preserve">Proposal </w:t>
      </w:r>
    </w:p>
    <w:p w14:paraId="6447D1DE" w14:textId="77777777" w:rsidR="00E86E79" w:rsidRDefault="00E86E79" w:rsidP="00E86E7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8BC" w14:paraId="45CD9413" w14:textId="77777777" w:rsidTr="008C523D">
        <w:tc>
          <w:tcPr>
            <w:tcW w:w="9016" w:type="dxa"/>
            <w:gridSpan w:val="2"/>
            <w:vAlign w:val="bottom"/>
          </w:tcPr>
          <w:p w14:paraId="0CEEE959" w14:textId="77777777" w:rsidR="008C523D" w:rsidRDefault="009718BC" w:rsidP="008C523D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2951EC">
              <w:rPr>
                <w:b/>
                <w:bCs/>
              </w:rPr>
              <w:t>Partner Details</w:t>
            </w:r>
          </w:p>
          <w:p w14:paraId="048D8FAD" w14:textId="40836CBA" w:rsidR="008C523D" w:rsidRPr="008C523D" w:rsidRDefault="008C523D" w:rsidP="008C523D">
            <w:pPr>
              <w:rPr>
                <w:b/>
                <w:bCs/>
              </w:rPr>
            </w:pPr>
          </w:p>
        </w:tc>
      </w:tr>
      <w:tr w:rsidR="009718BC" w14:paraId="40AE1653" w14:textId="77777777" w:rsidTr="00D9546F">
        <w:tc>
          <w:tcPr>
            <w:tcW w:w="4508" w:type="dxa"/>
            <w:vAlign w:val="center"/>
          </w:tcPr>
          <w:p w14:paraId="1795E87F" w14:textId="439DFEA8" w:rsidR="009718BC" w:rsidRDefault="002951EC" w:rsidP="009718B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1.1 </w:t>
            </w:r>
            <w:r w:rsidR="009718BC" w:rsidRPr="009718BC">
              <w:rPr>
                <w:rFonts w:cs="Arial"/>
                <w:bCs/>
              </w:rPr>
              <w:t>Legal Name of partner institution</w:t>
            </w:r>
          </w:p>
          <w:p w14:paraId="7AB66787" w14:textId="553CC672" w:rsidR="003B33BB" w:rsidRPr="009718BC" w:rsidRDefault="003B33BB" w:rsidP="009718BC">
            <w:pPr>
              <w:rPr>
                <w:rFonts w:cs="Arial"/>
                <w:bCs/>
              </w:rPr>
            </w:pPr>
          </w:p>
        </w:tc>
        <w:tc>
          <w:tcPr>
            <w:tcW w:w="4508" w:type="dxa"/>
          </w:tcPr>
          <w:p w14:paraId="42AEA2F3" w14:textId="77777777" w:rsidR="009718BC" w:rsidRDefault="009718BC" w:rsidP="009718BC"/>
        </w:tc>
      </w:tr>
      <w:tr w:rsidR="009718BC" w14:paraId="04D4AD2D" w14:textId="77777777" w:rsidTr="00D9546F">
        <w:tc>
          <w:tcPr>
            <w:tcW w:w="4508" w:type="dxa"/>
            <w:vAlign w:val="center"/>
          </w:tcPr>
          <w:p w14:paraId="6029768F" w14:textId="29B3EB0E" w:rsidR="009718BC" w:rsidRPr="009718BC" w:rsidRDefault="002951EC" w:rsidP="00BF5D5F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1.2 </w:t>
            </w:r>
            <w:r w:rsidR="009718BC" w:rsidRPr="009718BC">
              <w:rPr>
                <w:rFonts w:cs="Arial"/>
                <w:bCs/>
              </w:rPr>
              <w:t>Address of partner institution</w:t>
            </w:r>
          </w:p>
          <w:p w14:paraId="719B4404" w14:textId="77777777" w:rsidR="009718BC" w:rsidRPr="009718BC" w:rsidRDefault="009718BC" w:rsidP="00BF5D5F">
            <w:pPr>
              <w:rPr>
                <w:rFonts w:cs="Arial"/>
                <w:bCs/>
              </w:rPr>
            </w:pPr>
          </w:p>
        </w:tc>
        <w:tc>
          <w:tcPr>
            <w:tcW w:w="4508" w:type="dxa"/>
          </w:tcPr>
          <w:p w14:paraId="6C8D53CC" w14:textId="77777777" w:rsidR="009718BC" w:rsidRDefault="009718BC" w:rsidP="009718BC"/>
        </w:tc>
      </w:tr>
      <w:tr w:rsidR="009718BC" w14:paraId="74070334" w14:textId="77777777" w:rsidTr="00D9546F">
        <w:tc>
          <w:tcPr>
            <w:tcW w:w="4508" w:type="dxa"/>
            <w:vAlign w:val="center"/>
          </w:tcPr>
          <w:p w14:paraId="7CB07850" w14:textId="5C81D0E0" w:rsidR="009718BC" w:rsidRPr="009718BC" w:rsidRDefault="002951EC" w:rsidP="009718BC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1.3 </w:t>
            </w:r>
            <w:r w:rsidR="009718BC" w:rsidRPr="009718BC">
              <w:rPr>
                <w:rFonts w:cs="Arial"/>
                <w:bCs/>
              </w:rPr>
              <w:t xml:space="preserve">Academic </w:t>
            </w:r>
            <w:r w:rsidR="00BF5D5F">
              <w:rPr>
                <w:rFonts w:cs="Arial"/>
                <w:bCs/>
              </w:rPr>
              <w:t>c</w:t>
            </w:r>
            <w:r w:rsidR="009718BC" w:rsidRPr="009718BC">
              <w:rPr>
                <w:rFonts w:cs="Arial"/>
                <w:bCs/>
              </w:rPr>
              <w:t xml:space="preserve">ontact at partner institution: </w:t>
            </w:r>
          </w:p>
          <w:p w14:paraId="2B076E73" w14:textId="7E49A319" w:rsidR="009718BC" w:rsidRPr="009718BC" w:rsidRDefault="009718BC" w:rsidP="00652520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cs="Arial"/>
                <w:bCs/>
              </w:rPr>
            </w:pPr>
            <w:r w:rsidRPr="009718BC">
              <w:rPr>
                <w:rFonts w:cs="Arial"/>
                <w:bCs/>
              </w:rPr>
              <w:t xml:space="preserve">Name </w:t>
            </w:r>
          </w:p>
          <w:p w14:paraId="6A02FFB9" w14:textId="69ED0FFD" w:rsidR="009718BC" w:rsidRPr="009718BC" w:rsidRDefault="009718BC" w:rsidP="00652520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cs="Arial"/>
                <w:bCs/>
              </w:rPr>
            </w:pPr>
            <w:r w:rsidRPr="009718BC">
              <w:rPr>
                <w:rFonts w:cs="Arial"/>
                <w:bCs/>
              </w:rPr>
              <w:t>Role</w:t>
            </w:r>
          </w:p>
          <w:p w14:paraId="067E8A88" w14:textId="77777777" w:rsidR="009718BC" w:rsidRPr="009718BC" w:rsidRDefault="009718BC" w:rsidP="00652520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cs="Arial"/>
                <w:bCs/>
              </w:rPr>
            </w:pPr>
            <w:r w:rsidRPr="009718BC">
              <w:rPr>
                <w:rFonts w:cs="Arial"/>
                <w:bCs/>
              </w:rPr>
              <w:t>Email address</w:t>
            </w:r>
          </w:p>
          <w:p w14:paraId="187867BC" w14:textId="77777777" w:rsidR="009718BC" w:rsidRDefault="009718BC" w:rsidP="00652520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cs="Arial"/>
                <w:bCs/>
              </w:rPr>
            </w:pPr>
            <w:r w:rsidRPr="009718BC">
              <w:rPr>
                <w:rFonts w:cs="Arial"/>
                <w:bCs/>
              </w:rPr>
              <w:t xml:space="preserve">Telephone number </w:t>
            </w:r>
          </w:p>
          <w:p w14:paraId="6E0458C2" w14:textId="432C6055" w:rsidR="003B33BB" w:rsidRPr="009718BC" w:rsidRDefault="003B33BB" w:rsidP="003B33BB">
            <w:pPr>
              <w:pStyle w:val="ListParagraph"/>
              <w:spacing w:line="280" w:lineRule="exact"/>
              <w:rPr>
                <w:rFonts w:cs="Arial"/>
                <w:bCs/>
              </w:rPr>
            </w:pPr>
          </w:p>
        </w:tc>
        <w:tc>
          <w:tcPr>
            <w:tcW w:w="4508" w:type="dxa"/>
          </w:tcPr>
          <w:p w14:paraId="37CDFA45" w14:textId="77777777" w:rsidR="009718BC" w:rsidRDefault="009718BC" w:rsidP="009718BC"/>
        </w:tc>
      </w:tr>
      <w:tr w:rsidR="009718BC" w14:paraId="67048AAF" w14:textId="77777777" w:rsidTr="00D9546F">
        <w:tc>
          <w:tcPr>
            <w:tcW w:w="4508" w:type="dxa"/>
            <w:vAlign w:val="center"/>
          </w:tcPr>
          <w:p w14:paraId="387AC4DC" w14:textId="7427279B" w:rsidR="009718BC" w:rsidRPr="009718BC" w:rsidRDefault="002951EC" w:rsidP="009718BC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1.4 </w:t>
            </w:r>
            <w:r w:rsidR="009718BC" w:rsidRPr="009718BC">
              <w:rPr>
                <w:rFonts w:cs="Arial"/>
                <w:bCs/>
              </w:rPr>
              <w:t>In</w:t>
            </w:r>
            <w:r w:rsidR="00BF5D5F">
              <w:rPr>
                <w:rFonts w:cs="Arial"/>
                <w:bCs/>
              </w:rPr>
              <w:t>ternational</w:t>
            </w:r>
            <w:r w:rsidR="00D9546F">
              <w:rPr>
                <w:rFonts w:cs="Arial"/>
                <w:bCs/>
              </w:rPr>
              <w:t>/Exchange</w:t>
            </w:r>
            <w:r w:rsidR="009718BC" w:rsidRPr="009718BC">
              <w:rPr>
                <w:rFonts w:cs="Arial"/>
                <w:bCs/>
              </w:rPr>
              <w:t xml:space="preserve"> coordinator at partner institution: </w:t>
            </w:r>
          </w:p>
          <w:p w14:paraId="1B6C6F5D" w14:textId="77777777" w:rsidR="009718BC" w:rsidRPr="009718BC" w:rsidRDefault="009718BC" w:rsidP="00652520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rFonts w:cs="Arial"/>
                <w:bCs/>
              </w:rPr>
            </w:pPr>
            <w:r w:rsidRPr="009718BC">
              <w:rPr>
                <w:rFonts w:cs="Arial"/>
                <w:bCs/>
              </w:rPr>
              <w:t xml:space="preserve">Name </w:t>
            </w:r>
          </w:p>
          <w:p w14:paraId="6D7BC0B7" w14:textId="77777777" w:rsidR="009718BC" w:rsidRPr="009718BC" w:rsidRDefault="009718BC" w:rsidP="00652520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rFonts w:cs="Arial"/>
                <w:bCs/>
              </w:rPr>
            </w:pPr>
            <w:r w:rsidRPr="009718BC">
              <w:rPr>
                <w:rFonts w:cs="Arial"/>
                <w:bCs/>
              </w:rPr>
              <w:lastRenderedPageBreak/>
              <w:t xml:space="preserve">Role </w:t>
            </w:r>
          </w:p>
          <w:p w14:paraId="1C828CBC" w14:textId="77777777" w:rsidR="009718BC" w:rsidRPr="009718BC" w:rsidRDefault="009718BC" w:rsidP="00652520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rFonts w:cs="Arial"/>
                <w:bCs/>
              </w:rPr>
            </w:pPr>
            <w:r w:rsidRPr="009718BC">
              <w:rPr>
                <w:rFonts w:cs="Arial"/>
                <w:bCs/>
              </w:rPr>
              <w:t xml:space="preserve">Email address </w:t>
            </w:r>
          </w:p>
          <w:p w14:paraId="0054E137" w14:textId="77777777" w:rsidR="009718BC" w:rsidRDefault="009718BC" w:rsidP="00652520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rFonts w:cs="Arial"/>
                <w:bCs/>
              </w:rPr>
            </w:pPr>
            <w:r w:rsidRPr="009718BC">
              <w:rPr>
                <w:rFonts w:cs="Arial"/>
                <w:bCs/>
              </w:rPr>
              <w:t xml:space="preserve">Telephone number </w:t>
            </w:r>
          </w:p>
          <w:p w14:paraId="4C12CF6F" w14:textId="5E305C61" w:rsidR="003B33BB" w:rsidRPr="009718BC" w:rsidRDefault="003B33BB" w:rsidP="003B33BB">
            <w:pPr>
              <w:pStyle w:val="ListParagraph"/>
              <w:spacing w:line="280" w:lineRule="exact"/>
              <w:rPr>
                <w:rFonts w:cs="Arial"/>
                <w:bCs/>
              </w:rPr>
            </w:pPr>
          </w:p>
        </w:tc>
        <w:tc>
          <w:tcPr>
            <w:tcW w:w="4508" w:type="dxa"/>
          </w:tcPr>
          <w:p w14:paraId="08ACC4BF" w14:textId="77777777" w:rsidR="009718BC" w:rsidRDefault="009718BC" w:rsidP="009718BC"/>
        </w:tc>
      </w:tr>
      <w:tr w:rsidR="00FA2E46" w14:paraId="493639F1" w14:textId="77777777" w:rsidTr="00D9546F">
        <w:tc>
          <w:tcPr>
            <w:tcW w:w="4508" w:type="dxa"/>
            <w:vAlign w:val="center"/>
          </w:tcPr>
          <w:p w14:paraId="7EB3BA9C" w14:textId="5D022CAA" w:rsidR="00734C1C" w:rsidRDefault="002951EC" w:rsidP="004951AB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1.5 </w:t>
            </w:r>
            <w:r w:rsidR="00734C1C">
              <w:rPr>
                <w:rFonts w:cs="Arial"/>
                <w:bCs/>
              </w:rPr>
              <w:t xml:space="preserve">Partner </w:t>
            </w:r>
            <w:r w:rsidR="004951AB">
              <w:rPr>
                <w:rFonts w:cs="Arial"/>
                <w:bCs/>
              </w:rPr>
              <w:t xml:space="preserve">overview including type, size and programmes offered. </w:t>
            </w:r>
          </w:p>
          <w:p w14:paraId="52FECA41" w14:textId="0B9C1A90" w:rsidR="006E09AB" w:rsidRPr="004951AB" w:rsidRDefault="006E09AB" w:rsidP="004951AB">
            <w:pPr>
              <w:spacing w:line="280" w:lineRule="exact"/>
              <w:rPr>
                <w:rFonts w:cs="Arial"/>
                <w:bCs/>
              </w:rPr>
            </w:pPr>
          </w:p>
        </w:tc>
        <w:tc>
          <w:tcPr>
            <w:tcW w:w="4508" w:type="dxa"/>
          </w:tcPr>
          <w:p w14:paraId="13A20212" w14:textId="77777777" w:rsidR="00FA2E46" w:rsidRDefault="00FA2E46" w:rsidP="009718BC"/>
        </w:tc>
      </w:tr>
      <w:tr w:rsidR="009718BC" w14:paraId="0EFB8043" w14:textId="77777777" w:rsidTr="00D9546F">
        <w:tc>
          <w:tcPr>
            <w:tcW w:w="4508" w:type="dxa"/>
          </w:tcPr>
          <w:p w14:paraId="6958B81D" w14:textId="1D6EB0DD" w:rsidR="009718BC" w:rsidRDefault="002951EC" w:rsidP="009718BC">
            <w:r>
              <w:t xml:space="preserve">1.6 </w:t>
            </w:r>
            <w:r w:rsidR="00FA2E46">
              <w:t>Previous</w:t>
            </w:r>
            <w:r w:rsidR="00347C69">
              <w:t>/current</w:t>
            </w:r>
            <w:r w:rsidR="00FA2E46">
              <w:t xml:space="preserve"> connection with Teesside University (</w:t>
            </w:r>
            <w:r w:rsidR="006D6B1C" w:rsidRPr="006D6B1C">
              <w:t xml:space="preserve">e.g. previous visits, research, </w:t>
            </w:r>
            <w:r w:rsidR="006D6B1C">
              <w:t>agreements</w:t>
            </w:r>
            <w:r w:rsidR="006D6B1C" w:rsidRPr="006D6B1C">
              <w:t>; etc)</w:t>
            </w:r>
          </w:p>
          <w:p w14:paraId="3449375D" w14:textId="7C191572" w:rsidR="006E09AB" w:rsidRDefault="006E09AB" w:rsidP="009718BC"/>
        </w:tc>
        <w:tc>
          <w:tcPr>
            <w:tcW w:w="4508" w:type="dxa"/>
          </w:tcPr>
          <w:p w14:paraId="77DDB1D0" w14:textId="77777777" w:rsidR="009718BC" w:rsidRDefault="009718BC" w:rsidP="009718BC"/>
        </w:tc>
      </w:tr>
      <w:tr w:rsidR="006F2FB2" w14:paraId="334E3198" w14:textId="77777777" w:rsidTr="00D9546F">
        <w:tc>
          <w:tcPr>
            <w:tcW w:w="4508" w:type="dxa"/>
          </w:tcPr>
          <w:p w14:paraId="57C9011E" w14:textId="099CD074" w:rsidR="006F2FB2" w:rsidRDefault="002951EC" w:rsidP="009718BC">
            <w:r>
              <w:t xml:space="preserve">1.7 </w:t>
            </w:r>
            <w:r w:rsidR="006F2FB2">
              <w:t xml:space="preserve">Campus Visit </w:t>
            </w:r>
            <w:r w:rsidR="00A207E0">
              <w:t xml:space="preserve">(date and comments, if applicable) </w:t>
            </w:r>
          </w:p>
          <w:p w14:paraId="6E260372" w14:textId="5350A4A4" w:rsidR="003B33BB" w:rsidRDefault="003B33BB" w:rsidP="009718BC"/>
        </w:tc>
        <w:tc>
          <w:tcPr>
            <w:tcW w:w="4508" w:type="dxa"/>
          </w:tcPr>
          <w:p w14:paraId="435F1FA7" w14:textId="77777777" w:rsidR="006F2FB2" w:rsidRDefault="006F2FB2" w:rsidP="009718BC"/>
        </w:tc>
      </w:tr>
      <w:tr w:rsidR="00D9546F" w14:paraId="09117599" w14:textId="77777777" w:rsidTr="00D9546F">
        <w:tc>
          <w:tcPr>
            <w:tcW w:w="9016" w:type="dxa"/>
            <w:gridSpan w:val="2"/>
            <w:vAlign w:val="center"/>
          </w:tcPr>
          <w:p w14:paraId="5A65EBC4" w14:textId="77777777" w:rsidR="00D9546F" w:rsidRPr="002951EC" w:rsidRDefault="00D9546F" w:rsidP="00D9546F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2951EC">
              <w:rPr>
                <w:b/>
                <w:bCs/>
              </w:rPr>
              <w:t>Nature of Agreement</w:t>
            </w:r>
          </w:p>
          <w:p w14:paraId="432F4FB4" w14:textId="7094290E" w:rsidR="00D9546F" w:rsidRPr="00CD3D18" w:rsidRDefault="00D9546F" w:rsidP="00D9546F">
            <w:pPr>
              <w:rPr>
                <w:b/>
                <w:bCs/>
              </w:rPr>
            </w:pPr>
          </w:p>
        </w:tc>
      </w:tr>
      <w:tr w:rsidR="00D9546F" w14:paraId="2F728CDE" w14:textId="77777777" w:rsidTr="00D9546F">
        <w:tc>
          <w:tcPr>
            <w:tcW w:w="4508" w:type="dxa"/>
          </w:tcPr>
          <w:p w14:paraId="4B263241" w14:textId="77777777" w:rsidR="00D9546F" w:rsidRDefault="00D9546F" w:rsidP="00D9546F">
            <w:r>
              <w:t>2.1 Type of exchange agreement:</w:t>
            </w:r>
          </w:p>
          <w:p w14:paraId="1362C6B3" w14:textId="7C1ECB73" w:rsidR="00D9546F" w:rsidRDefault="00EC2B9C" w:rsidP="00D9546F">
            <w:pPr>
              <w:pStyle w:val="ListParagraph"/>
              <w:numPr>
                <w:ilvl w:val="0"/>
                <w:numId w:val="5"/>
              </w:numPr>
            </w:pPr>
            <w:r>
              <w:t xml:space="preserve">Bilateral </w:t>
            </w:r>
            <w:r w:rsidR="00D9546F">
              <w:t xml:space="preserve">Student </w:t>
            </w:r>
            <w:r w:rsidR="001C0826">
              <w:t>E</w:t>
            </w:r>
            <w:r w:rsidR="00D9546F">
              <w:t xml:space="preserve">xchange  </w:t>
            </w:r>
          </w:p>
          <w:p w14:paraId="231FDB16" w14:textId="4F5EDF03" w:rsidR="00D9546F" w:rsidRDefault="00AE7786" w:rsidP="00A41F51">
            <w:pPr>
              <w:pStyle w:val="ListParagraph"/>
              <w:numPr>
                <w:ilvl w:val="0"/>
                <w:numId w:val="5"/>
              </w:numPr>
            </w:pPr>
            <w:r>
              <w:t xml:space="preserve">Incoming </w:t>
            </w:r>
            <w:r w:rsidR="001C0826">
              <w:t xml:space="preserve">Student </w:t>
            </w:r>
            <w:r>
              <w:t>Only (please include if fee-waiver or fee-paying)</w:t>
            </w:r>
            <w:r w:rsidR="00D9546F">
              <w:t xml:space="preserve"> </w:t>
            </w:r>
          </w:p>
          <w:p w14:paraId="3EF804D7" w14:textId="28FD93E7" w:rsidR="001C0826" w:rsidRDefault="001C0826" w:rsidP="001C0826">
            <w:pPr>
              <w:pStyle w:val="ListParagraph"/>
            </w:pPr>
          </w:p>
        </w:tc>
        <w:tc>
          <w:tcPr>
            <w:tcW w:w="4508" w:type="dxa"/>
          </w:tcPr>
          <w:p w14:paraId="4BDE6FC4" w14:textId="77777777" w:rsidR="00D9546F" w:rsidRDefault="00D9546F" w:rsidP="00D9546F"/>
        </w:tc>
      </w:tr>
      <w:tr w:rsidR="009718BC" w14:paraId="3ED665D0" w14:textId="77777777" w:rsidTr="00D9546F">
        <w:tc>
          <w:tcPr>
            <w:tcW w:w="4508" w:type="dxa"/>
          </w:tcPr>
          <w:p w14:paraId="35847654" w14:textId="2AE80A8C" w:rsidR="00A74A07" w:rsidRDefault="002951EC" w:rsidP="009718BC">
            <w:r>
              <w:t xml:space="preserve">2.2 </w:t>
            </w:r>
            <w:r w:rsidR="00823A65">
              <w:t>School</w:t>
            </w:r>
            <w:r w:rsidR="004951AB">
              <w:t>(s)</w:t>
            </w:r>
            <w:r w:rsidR="00823A65">
              <w:t xml:space="preserve"> involved in the partnership </w:t>
            </w:r>
          </w:p>
          <w:p w14:paraId="17249C98" w14:textId="77777777" w:rsidR="006E09AB" w:rsidRDefault="00A74A07" w:rsidP="009718BC">
            <w:r>
              <w:t xml:space="preserve">(if more than one school, the proposal will have to be approved by the all the schools involved) </w:t>
            </w:r>
          </w:p>
          <w:p w14:paraId="7DD933D0" w14:textId="0BBAC502" w:rsidR="003B33BB" w:rsidRDefault="003B33BB" w:rsidP="009718BC"/>
        </w:tc>
        <w:tc>
          <w:tcPr>
            <w:tcW w:w="4508" w:type="dxa"/>
          </w:tcPr>
          <w:p w14:paraId="10A5AC79" w14:textId="77777777" w:rsidR="009718BC" w:rsidRDefault="009718BC" w:rsidP="009718BC"/>
        </w:tc>
      </w:tr>
      <w:tr w:rsidR="009718BC" w14:paraId="32501D65" w14:textId="77777777" w:rsidTr="00D9546F">
        <w:tc>
          <w:tcPr>
            <w:tcW w:w="4508" w:type="dxa"/>
          </w:tcPr>
          <w:p w14:paraId="40C10B22" w14:textId="73949284" w:rsidR="003B33BB" w:rsidRDefault="002951EC" w:rsidP="00DD72D4">
            <w:r>
              <w:t xml:space="preserve">2.3 </w:t>
            </w:r>
            <w:r w:rsidR="00DD72D4" w:rsidRPr="00DD72D4">
              <w:t xml:space="preserve">List all degree programmes </w:t>
            </w:r>
            <w:r w:rsidR="00B56E6C">
              <w:t>in which</w:t>
            </w:r>
            <w:r w:rsidR="00DD72D4" w:rsidRPr="00DD72D4">
              <w:t xml:space="preserve"> students will be able to participate in this partnership</w:t>
            </w:r>
          </w:p>
          <w:p w14:paraId="1D242F4C" w14:textId="044E0922" w:rsidR="006E09AB" w:rsidRDefault="00DD72D4" w:rsidP="00DD72D4">
            <w:r w:rsidRPr="00DD72D4">
              <w:t xml:space="preserve"> </w:t>
            </w:r>
          </w:p>
        </w:tc>
        <w:tc>
          <w:tcPr>
            <w:tcW w:w="4508" w:type="dxa"/>
          </w:tcPr>
          <w:p w14:paraId="10373DF2" w14:textId="77777777" w:rsidR="009718BC" w:rsidRDefault="009718BC" w:rsidP="009718BC"/>
        </w:tc>
      </w:tr>
      <w:tr w:rsidR="00F76C9D" w14:paraId="461BEF85" w14:textId="77777777" w:rsidTr="00D9546F">
        <w:tc>
          <w:tcPr>
            <w:tcW w:w="4508" w:type="dxa"/>
          </w:tcPr>
          <w:p w14:paraId="4DD81B59" w14:textId="3481661B" w:rsidR="00F76C9D" w:rsidRDefault="002951EC" w:rsidP="009718BC">
            <w:r>
              <w:t xml:space="preserve">2.4 </w:t>
            </w:r>
            <w:r w:rsidR="00CD3D18">
              <w:t xml:space="preserve">Level (e.g. Level 5, </w:t>
            </w:r>
            <w:r w:rsidR="00C91F4A">
              <w:t>Year In Industry)</w:t>
            </w:r>
            <w:r w:rsidR="00CD3D18">
              <w:t xml:space="preserve"> and Duration</w:t>
            </w:r>
            <w:r w:rsidR="00C91F4A">
              <w:t xml:space="preserve"> (Semester 1, Semester 2, Year-long)</w:t>
            </w:r>
            <w:r w:rsidR="00CD3D18">
              <w:t xml:space="preserve"> of exchange </w:t>
            </w:r>
            <w:r w:rsidR="004A7896">
              <w:t>for each programme listed in</w:t>
            </w:r>
            <w:r w:rsidR="00757A2B">
              <w:t xml:space="preserve"> </w:t>
            </w:r>
            <w:r w:rsidR="004A7896">
              <w:t xml:space="preserve">2.3 </w:t>
            </w:r>
          </w:p>
          <w:p w14:paraId="370B45DB" w14:textId="500AEAA2" w:rsidR="006E09AB" w:rsidRDefault="006E09AB" w:rsidP="009718BC"/>
        </w:tc>
        <w:tc>
          <w:tcPr>
            <w:tcW w:w="4508" w:type="dxa"/>
          </w:tcPr>
          <w:p w14:paraId="4683B74D" w14:textId="77777777" w:rsidR="00F76C9D" w:rsidRDefault="00F76C9D" w:rsidP="009718BC"/>
        </w:tc>
      </w:tr>
      <w:tr w:rsidR="009718BC" w14:paraId="38A5D95C" w14:textId="77777777" w:rsidTr="00D9546F">
        <w:tc>
          <w:tcPr>
            <w:tcW w:w="4508" w:type="dxa"/>
          </w:tcPr>
          <w:p w14:paraId="747D41B1" w14:textId="5ACFC0FB" w:rsidR="009718BC" w:rsidRDefault="002951EC" w:rsidP="009718BC">
            <w:r>
              <w:t xml:space="preserve">2.5 </w:t>
            </w:r>
            <w:r w:rsidR="009F4E4F">
              <w:t>N</w:t>
            </w:r>
            <w:r w:rsidR="000A2525">
              <w:t xml:space="preserve">umber of exchange students anticipated per year </w:t>
            </w:r>
            <w:r w:rsidR="000F31F4">
              <w:t xml:space="preserve"> </w:t>
            </w:r>
          </w:p>
          <w:p w14:paraId="14F887FF" w14:textId="09E6C0C0" w:rsidR="003B33BB" w:rsidRDefault="003B33BB" w:rsidP="009718BC"/>
        </w:tc>
        <w:tc>
          <w:tcPr>
            <w:tcW w:w="4508" w:type="dxa"/>
          </w:tcPr>
          <w:p w14:paraId="1D85FF74" w14:textId="77777777" w:rsidR="009718BC" w:rsidRDefault="009718BC" w:rsidP="009718BC"/>
        </w:tc>
      </w:tr>
      <w:tr w:rsidR="009718BC" w14:paraId="3C7FFC9C" w14:textId="77777777" w:rsidTr="00D9546F">
        <w:tc>
          <w:tcPr>
            <w:tcW w:w="4508" w:type="dxa"/>
          </w:tcPr>
          <w:p w14:paraId="6083E005" w14:textId="6AE64691" w:rsidR="009718BC" w:rsidRDefault="002951EC" w:rsidP="009718BC">
            <w:r>
              <w:t xml:space="preserve">2.6 </w:t>
            </w:r>
            <w:r w:rsidR="000A06F8">
              <w:t xml:space="preserve">Academic and/or strategic rationale for entering this partnership </w:t>
            </w:r>
          </w:p>
        </w:tc>
        <w:tc>
          <w:tcPr>
            <w:tcW w:w="4508" w:type="dxa"/>
          </w:tcPr>
          <w:p w14:paraId="576E3178" w14:textId="40698FEE" w:rsidR="009718BC" w:rsidRDefault="009718BC" w:rsidP="009718BC"/>
          <w:p w14:paraId="2CC365FE" w14:textId="5F2C9484" w:rsidR="001C0826" w:rsidRDefault="001C0826" w:rsidP="009718BC"/>
          <w:p w14:paraId="4C4A8496" w14:textId="61CD5943" w:rsidR="001C0826" w:rsidRDefault="001C0826" w:rsidP="009718BC"/>
          <w:p w14:paraId="1DE65953" w14:textId="77777777" w:rsidR="001C0826" w:rsidRDefault="001C0826" w:rsidP="009718BC"/>
          <w:p w14:paraId="1A830CC3" w14:textId="77777777" w:rsidR="000A06F8" w:rsidRDefault="000A06F8" w:rsidP="009718BC"/>
          <w:p w14:paraId="3E361993" w14:textId="396CB5B1" w:rsidR="000A06F8" w:rsidRDefault="000A06F8" w:rsidP="009718BC"/>
        </w:tc>
      </w:tr>
      <w:tr w:rsidR="004779B6" w14:paraId="5BA353CE" w14:textId="77777777" w:rsidTr="00D9546F">
        <w:tc>
          <w:tcPr>
            <w:tcW w:w="9016" w:type="dxa"/>
            <w:gridSpan w:val="2"/>
          </w:tcPr>
          <w:p w14:paraId="5B273345" w14:textId="07951FEF" w:rsidR="004779B6" w:rsidRPr="002951EC" w:rsidRDefault="004779B6" w:rsidP="002951EC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2951EC">
              <w:rPr>
                <w:b/>
                <w:bCs/>
              </w:rPr>
              <w:t xml:space="preserve">Academic information </w:t>
            </w:r>
          </w:p>
          <w:p w14:paraId="6640B66D" w14:textId="0A4A302F" w:rsidR="003B33BB" w:rsidRPr="00307F7A" w:rsidRDefault="003B33BB" w:rsidP="009718BC">
            <w:pPr>
              <w:rPr>
                <w:b/>
                <w:bCs/>
              </w:rPr>
            </w:pPr>
          </w:p>
        </w:tc>
      </w:tr>
      <w:tr w:rsidR="009718BC" w14:paraId="6C9E837B" w14:textId="77777777" w:rsidTr="00D9546F">
        <w:tc>
          <w:tcPr>
            <w:tcW w:w="4508" w:type="dxa"/>
          </w:tcPr>
          <w:p w14:paraId="20E19CD4" w14:textId="21FFCF64" w:rsidR="009718BC" w:rsidRDefault="002951EC" w:rsidP="009718BC">
            <w:r>
              <w:t xml:space="preserve">3.1 </w:t>
            </w:r>
            <w:r w:rsidR="005A39B5">
              <w:t xml:space="preserve">Primary language of </w:t>
            </w:r>
            <w:r w:rsidR="00307F7A">
              <w:t>tuition</w:t>
            </w:r>
            <w:r w:rsidR="005A39B5">
              <w:t xml:space="preserve"> </w:t>
            </w:r>
          </w:p>
          <w:p w14:paraId="62EC8F2F" w14:textId="3AD88E8D" w:rsidR="003B33BB" w:rsidRDefault="003B33BB" w:rsidP="009718BC"/>
        </w:tc>
        <w:tc>
          <w:tcPr>
            <w:tcW w:w="4508" w:type="dxa"/>
          </w:tcPr>
          <w:p w14:paraId="283DF9A2" w14:textId="77777777" w:rsidR="009718BC" w:rsidRDefault="009718BC" w:rsidP="009718BC"/>
        </w:tc>
      </w:tr>
      <w:tr w:rsidR="009718BC" w14:paraId="4D7EF68C" w14:textId="77777777" w:rsidTr="00D9546F">
        <w:tc>
          <w:tcPr>
            <w:tcW w:w="4508" w:type="dxa"/>
          </w:tcPr>
          <w:p w14:paraId="3A1460F6" w14:textId="49C3807C" w:rsidR="009718BC" w:rsidRDefault="002951EC" w:rsidP="009718BC">
            <w:r>
              <w:lastRenderedPageBreak/>
              <w:t xml:space="preserve">3.2 </w:t>
            </w:r>
            <w:r w:rsidR="00FE258E">
              <w:t xml:space="preserve">List of </w:t>
            </w:r>
            <w:r w:rsidR="009A57AD">
              <w:t xml:space="preserve">courses/modules </w:t>
            </w:r>
            <w:r w:rsidR="00163853">
              <w:t xml:space="preserve">available to </w:t>
            </w:r>
            <w:r w:rsidR="00ED7264">
              <w:t xml:space="preserve">exchange students </w:t>
            </w:r>
            <w:r>
              <w:t>(in English)</w:t>
            </w:r>
          </w:p>
          <w:p w14:paraId="63C305C5" w14:textId="06E27E4F" w:rsidR="003B33BB" w:rsidRDefault="003B33BB" w:rsidP="009718BC"/>
        </w:tc>
        <w:tc>
          <w:tcPr>
            <w:tcW w:w="4508" w:type="dxa"/>
          </w:tcPr>
          <w:p w14:paraId="4BC130EE" w14:textId="77777777" w:rsidR="009718BC" w:rsidRDefault="009718BC" w:rsidP="009718BC"/>
        </w:tc>
      </w:tr>
      <w:tr w:rsidR="009718BC" w14:paraId="4509DCE3" w14:textId="77777777" w:rsidTr="00D9546F">
        <w:tc>
          <w:tcPr>
            <w:tcW w:w="4508" w:type="dxa"/>
          </w:tcPr>
          <w:p w14:paraId="68AF978A" w14:textId="64EC75BD" w:rsidR="003B33BB" w:rsidRDefault="002951EC" w:rsidP="009718BC">
            <w:r>
              <w:t xml:space="preserve">3.3 </w:t>
            </w:r>
            <w:r w:rsidR="00FB3F39">
              <w:t xml:space="preserve">Will TU students be able to meet their degree’s learning outcomes at the partner institutions? </w:t>
            </w:r>
          </w:p>
          <w:p w14:paraId="019687C0" w14:textId="77777777" w:rsidR="009718BC" w:rsidRDefault="00FB3F39" w:rsidP="009718BC">
            <w:r>
              <w:t xml:space="preserve">Do they need to take any specific courses? </w:t>
            </w:r>
          </w:p>
          <w:p w14:paraId="44518DAD" w14:textId="2CB6F30A" w:rsidR="003B33BB" w:rsidRDefault="003B33BB" w:rsidP="009718BC"/>
        </w:tc>
        <w:tc>
          <w:tcPr>
            <w:tcW w:w="4508" w:type="dxa"/>
          </w:tcPr>
          <w:p w14:paraId="07B4FAE5" w14:textId="77777777" w:rsidR="009718BC" w:rsidRDefault="009718BC" w:rsidP="009718BC"/>
        </w:tc>
      </w:tr>
      <w:tr w:rsidR="009718BC" w14:paraId="2C1732E1" w14:textId="77777777" w:rsidTr="00D9546F">
        <w:tc>
          <w:tcPr>
            <w:tcW w:w="4508" w:type="dxa"/>
          </w:tcPr>
          <w:p w14:paraId="6FBF853C" w14:textId="47388C1A" w:rsidR="009718BC" w:rsidRDefault="002951EC" w:rsidP="009718BC">
            <w:r>
              <w:t xml:space="preserve">3.4 </w:t>
            </w:r>
            <w:r w:rsidR="00DB4B9C">
              <w:t xml:space="preserve">Academic </w:t>
            </w:r>
            <w:r w:rsidR="00A10693">
              <w:t>r</w:t>
            </w:r>
            <w:r w:rsidR="00DB4B9C">
              <w:t xml:space="preserve">equirements at partner institution </w:t>
            </w:r>
            <w:r w:rsidR="00232556">
              <w:t>(if applicable)</w:t>
            </w:r>
          </w:p>
          <w:p w14:paraId="15875696" w14:textId="3355703C" w:rsidR="003B33BB" w:rsidRDefault="003B33BB" w:rsidP="009718BC"/>
        </w:tc>
        <w:tc>
          <w:tcPr>
            <w:tcW w:w="4508" w:type="dxa"/>
          </w:tcPr>
          <w:p w14:paraId="0411708B" w14:textId="77777777" w:rsidR="009718BC" w:rsidRDefault="009718BC" w:rsidP="009718BC"/>
        </w:tc>
      </w:tr>
      <w:tr w:rsidR="009718BC" w14:paraId="4228C335" w14:textId="77777777" w:rsidTr="00D9546F">
        <w:tc>
          <w:tcPr>
            <w:tcW w:w="4508" w:type="dxa"/>
          </w:tcPr>
          <w:p w14:paraId="13292682" w14:textId="08A4E816" w:rsidR="009718BC" w:rsidRDefault="002951EC" w:rsidP="009718BC">
            <w:r>
              <w:t xml:space="preserve">3.5 </w:t>
            </w:r>
            <w:r w:rsidR="009C1D07">
              <w:t>How will students be assessed at partner university? (</w:t>
            </w:r>
            <w:r w:rsidR="006F5354">
              <w:t>e.g.</w:t>
            </w:r>
            <w:r w:rsidR="009C1D07">
              <w:t xml:space="preserve"> </w:t>
            </w:r>
            <w:r w:rsidR="006F5354">
              <w:t xml:space="preserve">credit and </w:t>
            </w:r>
            <w:r w:rsidR="009C1D07">
              <w:t>grading system</w:t>
            </w:r>
            <w:r w:rsidR="006F5354">
              <w:t xml:space="preserve">) </w:t>
            </w:r>
            <w:r w:rsidR="009C1D07">
              <w:t xml:space="preserve"> </w:t>
            </w:r>
          </w:p>
          <w:p w14:paraId="0B22CED6" w14:textId="21674E07" w:rsidR="003B33BB" w:rsidRDefault="003B33BB" w:rsidP="009718BC"/>
        </w:tc>
        <w:tc>
          <w:tcPr>
            <w:tcW w:w="4508" w:type="dxa"/>
          </w:tcPr>
          <w:p w14:paraId="51659C44" w14:textId="77777777" w:rsidR="009718BC" w:rsidRDefault="009718BC" w:rsidP="009718BC"/>
        </w:tc>
      </w:tr>
      <w:tr w:rsidR="009718BC" w14:paraId="35F5164E" w14:textId="77777777" w:rsidTr="00D9546F">
        <w:tc>
          <w:tcPr>
            <w:tcW w:w="4508" w:type="dxa"/>
          </w:tcPr>
          <w:p w14:paraId="5E9B2909" w14:textId="63D69818" w:rsidR="009718BC" w:rsidRDefault="002951EC" w:rsidP="009718BC">
            <w:r>
              <w:t xml:space="preserve">3.6 </w:t>
            </w:r>
            <w:r w:rsidR="006F5354">
              <w:t>Academic calendar</w:t>
            </w:r>
            <w:r w:rsidR="00F54CA1">
              <w:t>:</w:t>
            </w:r>
          </w:p>
          <w:p w14:paraId="12735442" w14:textId="77777777" w:rsidR="00F54CA1" w:rsidRDefault="00F54CA1" w:rsidP="00BF5D5F">
            <w:pPr>
              <w:pStyle w:val="ListParagraph"/>
              <w:numPr>
                <w:ilvl w:val="0"/>
                <w:numId w:val="13"/>
              </w:numPr>
            </w:pPr>
            <w:r>
              <w:t>Orientation</w:t>
            </w:r>
          </w:p>
          <w:p w14:paraId="1679999A" w14:textId="77777777" w:rsidR="00F54CA1" w:rsidRDefault="00F54CA1" w:rsidP="00BF5D5F">
            <w:pPr>
              <w:pStyle w:val="ListParagraph"/>
              <w:numPr>
                <w:ilvl w:val="0"/>
                <w:numId w:val="13"/>
              </w:numPr>
            </w:pPr>
            <w:r>
              <w:t xml:space="preserve">Semester 1 </w:t>
            </w:r>
          </w:p>
          <w:p w14:paraId="5458D215" w14:textId="77777777" w:rsidR="00F54CA1" w:rsidRDefault="00F54CA1" w:rsidP="00BF5D5F">
            <w:pPr>
              <w:pStyle w:val="ListParagraph"/>
              <w:numPr>
                <w:ilvl w:val="0"/>
                <w:numId w:val="13"/>
              </w:numPr>
            </w:pPr>
            <w:r>
              <w:t xml:space="preserve">Semester 2 </w:t>
            </w:r>
          </w:p>
          <w:p w14:paraId="26862300" w14:textId="729835E7" w:rsidR="003B33BB" w:rsidRDefault="003B33BB" w:rsidP="003B33BB">
            <w:pPr>
              <w:pStyle w:val="ListParagraph"/>
            </w:pPr>
          </w:p>
        </w:tc>
        <w:tc>
          <w:tcPr>
            <w:tcW w:w="4508" w:type="dxa"/>
          </w:tcPr>
          <w:p w14:paraId="02F96DC7" w14:textId="77777777" w:rsidR="009718BC" w:rsidRDefault="009718BC" w:rsidP="009718BC"/>
        </w:tc>
      </w:tr>
      <w:tr w:rsidR="00F54CA1" w14:paraId="14CD6D0E" w14:textId="77777777" w:rsidTr="00D9546F">
        <w:tc>
          <w:tcPr>
            <w:tcW w:w="9016" w:type="dxa"/>
            <w:gridSpan w:val="2"/>
          </w:tcPr>
          <w:p w14:paraId="72DD159A" w14:textId="77777777" w:rsidR="00F54CA1" w:rsidRDefault="00C11789" w:rsidP="002951EC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2951EC">
              <w:rPr>
                <w:b/>
                <w:bCs/>
              </w:rPr>
              <w:t xml:space="preserve">International </w:t>
            </w:r>
            <w:r w:rsidR="00F54CA1" w:rsidRPr="002951EC">
              <w:rPr>
                <w:b/>
                <w:bCs/>
              </w:rPr>
              <w:t xml:space="preserve">Student Support </w:t>
            </w:r>
          </w:p>
          <w:p w14:paraId="4B8DAA5C" w14:textId="70B1DFA1" w:rsidR="00C57B67" w:rsidRPr="00C57B67" w:rsidRDefault="00C57B67" w:rsidP="00C57B67">
            <w:pPr>
              <w:ind w:left="360"/>
              <w:rPr>
                <w:b/>
                <w:bCs/>
              </w:rPr>
            </w:pPr>
          </w:p>
        </w:tc>
      </w:tr>
      <w:tr w:rsidR="00F54CA1" w14:paraId="270771DA" w14:textId="77777777" w:rsidTr="00D9546F">
        <w:tc>
          <w:tcPr>
            <w:tcW w:w="4508" w:type="dxa"/>
          </w:tcPr>
          <w:p w14:paraId="43E1043A" w14:textId="2A8926A6" w:rsidR="00F54CA1" w:rsidRDefault="002951EC" w:rsidP="009718BC">
            <w:r>
              <w:t xml:space="preserve">4.1 </w:t>
            </w:r>
            <w:r w:rsidR="00EA640C">
              <w:t>International Office details:</w:t>
            </w:r>
          </w:p>
          <w:p w14:paraId="44BD6132" w14:textId="77777777" w:rsidR="00EA640C" w:rsidRDefault="00EA640C" w:rsidP="00BF5D5F">
            <w:pPr>
              <w:pStyle w:val="ListParagraph"/>
              <w:numPr>
                <w:ilvl w:val="0"/>
                <w:numId w:val="12"/>
              </w:numPr>
            </w:pPr>
            <w:r>
              <w:t xml:space="preserve">Website </w:t>
            </w:r>
          </w:p>
          <w:p w14:paraId="4642A5F0" w14:textId="77777777" w:rsidR="00EA640C" w:rsidRDefault="0072489A" w:rsidP="00BF5D5F">
            <w:pPr>
              <w:pStyle w:val="ListParagraph"/>
              <w:numPr>
                <w:ilvl w:val="0"/>
                <w:numId w:val="12"/>
              </w:numPr>
            </w:pPr>
            <w:r>
              <w:t xml:space="preserve">Email </w:t>
            </w:r>
          </w:p>
          <w:p w14:paraId="4B9D861C" w14:textId="77777777" w:rsidR="0072489A" w:rsidRDefault="0072489A" w:rsidP="00BF5D5F">
            <w:pPr>
              <w:pStyle w:val="ListParagraph"/>
              <w:numPr>
                <w:ilvl w:val="0"/>
                <w:numId w:val="12"/>
              </w:numPr>
            </w:pPr>
            <w:r>
              <w:t xml:space="preserve">Telephone number </w:t>
            </w:r>
          </w:p>
          <w:p w14:paraId="1B5DA9FA" w14:textId="6E805082" w:rsidR="003B33BB" w:rsidRDefault="003B33BB" w:rsidP="003B33BB">
            <w:pPr>
              <w:pStyle w:val="ListParagraph"/>
            </w:pPr>
          </w:p>
        </w:tc>
        <w:tc>
          <w:tcPr>
            <w:tcW w:w="4508" w:type="dxa"/>
          </w:tcPr>
          <w:p w14:paraId="734E89C0" w14:textId="77777777" w:rsidR="00F54CA1" w:rsidRDefault="00F54CA1" w:rsidP="009718BC"/>
        </w:tc>
      </w:tr>
      <w:tr w:rsidR="004264A0" w14:paraId="34610FA0" w14:textId="77777777" w:rsidTr="00D9546F">
        <w:tc>
          <w:tcPr>
            <w:tcW w:w="4508" w:type="dxa"/>
          </w:tcPr>
          <w:p w14:paraId="2DF2E148" w14:textId="58F04775" w:rsidR="004264A0" w:rsidRDefault="002951EC" w:rsidP="009718BC">
            <w:r>
              <w:t xml:space="preserve">4.2 </w:t>
            </w:r>
            <w:r w:rsidR="00534376">
              <w:t xml:space="preserve">Visa Support </w:t>
            </w:r>
          </w:p>
        </w:tc>
        <w:tc>
          <w:tcPr>
            <w:tcW w:w="4508" w:type="dxa"/>
          </w:tcPr>
          <w:p w14:paraId="1E13205D" w14:textId="551765C6" w:rsidR="004264A0" w:rsidRDefault="00534376" w:rsidP="009718BC">
            <w:r>
              <w:t xml:space="preserve">Yes, please </w:t>
            </w:r>
            <w:r w:rsidR="00AA1155">
              <w:t>provide</w:t>
            </w:r>
            <w:r>
              <w:t xml:space="preserve"> details:</w:t>
            </w:r>
          </w:p>
          <w:p w14:paraId="59B94A37" w14:textId="04100DB7" w:rsidR="00534376" w:rsidRDefault="00534376" w:rsidP="009718BC">
            <w:r>
              <w:t>No</w:t>
            </w:r>
          </w:p>
        </w:tc>
      </w:tr>
      <w:tr w:rsidR="00F54CA1" w14:paraId="741EE106" w14:textId="77777777" w:rsidTr="00D9546F">
        <w:tc>
          <w:tcPr>
            <w:tcW w:w="4508" w:type="dxa"/>
          </w:tcPr>
          <w:p w14:paraId="1C01DE02" w14:textId="5CD28D49" w:rsidR="00F54CA1" w:rsidRDefault="002951EC" w:rsidP="009718BC">
            <w:r>
              <w:t xml:space="preserve">4.3 </w:t>
            </w:r>
            <w:r w:rsidR="00C32EDF">
              <w:t>International Orientation</w:t>
            </w:r>
            <w:r w:rsidR="00506728">
              <w:t xml:space="preserve">/Induction Programme </w:t>
            </w:r>
            <w:r w:rsidR="00C32EDF">
              <w:t xml:space="preserve"> </w:t>
            </w:r>
          </w:p>
          <w:p w14:paraId="5756BBC8" w14:textId="752EB5D0" w:rsidR="003B33BB" w:rsidRDefault="003B33BB" w:rsidP="009718BC"/>
        </w:tc>
        <w:tc>
          <w:tcPr>
            <w:tcW w:w="4508" w:type="dxa"/>
          </w:tcPr>
          <w:p w14:paraId="66B7463D" w14:textId="1B683289" w:rsidR="00506728" w:rsidRDefault="00506728" w:rsidP="009718BC">
            <w:r>
              <w:t xml:space="preserve">Yes, </w:t>
            </w:r>
            <w:r w:rsidR="007205B1">
              <w:t xml:space="preserve">please </w:t>
            </w:r>
            <w:r w:rsidR="00AA1155">
              <w:t>provide</w:t>
            </w:r>
            <w:r w:rsidR="007205B1">
              <w:t xml:space="preserve"> details:</w:t>
            </w:r>
            <w:r>
              <w:t xml:space="preserve"> </w:t>
            </w:r>
          </w:p>
          <w:p w14:paraId="356EBB94" w14:textId="66B931FE" w:rsidR="00F54CA1" w:rsidRDefault="00506728" w:rsidP="009718BC">
            <w:r>
              <w:t xml:space="preserve">No </w:t>
            </w:r>
          </w:p>
        </w:tc>
      </w:tr>
      <w:tr w:rsidR="00F54CA1" w14:paraId="6670DD3B" w14:textId="77777777" w:rsidTr="00D9546F">
        <w:tc>
          <w:tcPr>
            <w:tcW w:w="4508" w:type="dxa"/>
          </w:tcPr>
          <w:p w14:paraId="7BA489BE" w14:textId="70A75015" w:rsidR="00F54CA1" w:rsidRDefault="002951EC" w:rsidP="009718BC">
            <w:r>
              <w:t xml:space="preserve">4.4 </w:t>
            </w:r>
            <w:r w:rsidR="004264A0">
              <w:t xml:space="preserve">Airport Collection </w:t>
            </w:r>
          </w:p>
        </w:tc>
        <w:tc>
          <w:tcPr>
            <w:tcW w:w="4508" w:type="dxa"/>
          </w:tcPr>
          <w:p w14:paraId="6FC647D0" w14:textId="426312B3" w:rsidR="00F54CA1" w:rsidRDefault="004264A0" w:rsidP="009718BC">
            <w:r>
              <w:t xml:space="preserve">Yes, </w:t>
            </w:r>
            <w:r w:rsidR="00506728">
              <w:t xml:space="preserve">from </w:t>
            </w:r>
            <w:r>
              <w:t>wh</w:t>
            </w:r>
            <w:r w:rsidR="002A5C37">
              <w:t>ich airport</w:t>
            </w:r>
            <w:r>
              <w:t>?</w:t>
            </w:r>
          </w:p>
          <w:p w14:paraId="724544E4" w14:textId="2565FDC0" w:rsidR="004264A0" w:rsidRDefault="004264A0" w:rsidP="009718BC">
            <w:r>
              <w:t>No</w:t>
            </w:r>
          </w:p>
        </w:tc>
      </w:tr>
      <w:tr w:rsidR="00F54CA1" w14:paraId="3E6C7C9A" w14:textId="77777777" w:rsidTr="00D9546F">
        <w:tc>
          <w:tcPr>
            <w:tcW w:w="4508" w:type="dxa"/>
          </w:tcPr>
          <w:p w14:paraId="5D366A0B" w14:textId="4C90BC99" w:rsidR="003B33BB" w:rsidRDefault="002951EC" w:rsidP="009718BC">
            <w:r>
              <w:t xml:space="preserve">4.5 </w:t>
            </w:r>
            <w:r w:rsidR="00206D8C">
              <w:t xml:space="preserve">Additional costs </w:t>
            </w:r>
            <w:r w:rsidR="00713436">
              <w:t xml:space="preserve">required (e.g. inoculations, insurance, </w:t>
            </w:r>
            <w:r w:rsidR="002A5C37">
              <w:t xml:space="preserve">orientation </w:t>
            </w:r>
            <w:r w:rsidR="00713436">
              <w:t>etc.)</w:t>
            </w:r>
          </w:p>
          <w:p w14:paraId="57503973" w14:textId="0EAEA681" w:rsidR="00F54CA1" w:rsidRDefault="00713436" w:rsidP="009718BC">
            <w:r>
              <w:t xml:space="preserve"> </w:t>
            </w:r>
          </w:p>
        </w:tc>
        <w:tc>
          <w:tcPr>
            <w:tcW w:w="4508" w:type="dxa"/>
          </w:tcPr>
          <w:p w14:paraId="3BB8DFBF" w14:textId="77777777" w:rsidR="00F54CA1" w:rsidRDefault="00F54CA1" w:rsidP="009718BC"/>
        </w:tc>
      </w:tr>
      <w:tr w:rsidR="00713436" w14:paraId="343B5184" w14:textId="77777777" w:rsidTr="00D9546F">
        <w:tc>
          <w:tcPr>
            <w:tcW w:w="9016" w:type="dxa"/>
            <w:gridSpan w:val="2"/>
          </w:tcPr>
          <w:p w14:paraId="0B7C5B6E" w14:textId="5CF7D9ED" w:rsidR="00713436" w:rsidRPr="002951EC" w:rsidRDefault="00713436" w:rsidP="002951EC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2951EC">
              <w:rPr>
                <w:b/>
                <w:bCs/>
              </w:rPr>
              <w:t xml:space="preserve">Facilities </w:t>
            </w:r>
          </w:p>
          <w:p w14:paraId="23133DEC" w14:textId="0B8F1745" w:rsidR="003B33BB" w:rsidRPr="00713436" w:rsidRDefault="003B33BB" w:rsidP="009718BC">
            <w:pPr>
              <w:rPr>
                <w:b/>
                <w:bCs/>
              </w:rPr>
            </w:pPr>
          </w:p>
        </w:tc>
      </w:tr>
      <w:tr w:rsidR="00C32EDF" w14:paraId="59E76022" w14:textId="77777777" w:rsidTr="00D9546F">
        <w:tc>
          <w:tcPr>
            <w:tcW w:w="4508" w:type="dxa"/>
          </w:tcPr>
          <w:p w14:paraId="17CC012C" w14:textId="1623E596" w:rsidR="00C32EDF" w:rsidRDefault="002951EC" w:rsidP="009718BC">
            <w:r>
              <w:t xml:space="preserve">5.1 </w:t>
            </w:r>
            <w:r w:rsidR="00713436">
              <w:t xml:space="preserve">Accommodation </w:t>
            </w:r>
            <w:r w:rsidR="001D2939">
              <w:t>Provided</w:t>
            </w:r>
            <w:r w:rsidR="00713436">
              <w:t xml:space="preserve"> </w:t>
            </w:r>
          </w:p>
        </w:tc>
        <w:tc>
          <w:tcPr>
            <w:tcW w:w="4508" w:type="dxa"/>
          </w:tcPr>
          <w:p w14:paraId="5444C44F" w14:textId="77777777" w:rsidR="00C32EDF" w:rsidRDefault="00713436" w:rsidP="009718BC">
            <w:r>
              <w:t>Yes, please provide details:</w:t>
            </w:r>
          </w:p>
          <w:p w14:paraId="0855AD56" w14:textId="4A0D7B3C" w:rsidR="00713436" w:rsidRDefault="00713436" w:rsidP="009718BC">
            <w:r>
              <w:t>No</w:t>
            </w:r>
          </w:p>
        </w:tc>
      </w:tr>
      <w:tr w:rsidR="00C32EDF" w14:paraId="558EB8DC" w14:textId="77777777" w:rsidTr="00D9546F">
        <w:tc>
          <w:tcPr>
            <w:tcW w:w="4508" w:type="dxa"/>
          </w:tcPr>
          <w:p w14:paraId="040B0EC6" w14:textId="5AC25B81" w:rsidR="00C32EDF" w:rsidRDefault="00755E3A" w:rsidP="009718BC">
            <w:r>
              <w:t xml:space="preserve">5.2 </w:t>
            </w:r>
            <w:r w:rsidR="00713436">
              <w:t xml:space="preserve">If not </w:t>
            </w:r>
            <w:r w:rsidR="001D2939">
              <w:t>provided</w:t>
            </w:r>
            <w:r w:rsidR="00713436">
              <w:t xml:space="preserve">, please provide information including application deadlines, </w:t>
            </w:r>
            <w:r w:rsidR="004A08EA">
              <w:t xml:space="preserve">availabilities, location etc. </w:t>
            </w:r>
          </w:p>
          <w:p w14:paraId="50861105" w14:textId="3CCC48A1" w:rsidR="003B33BB" w:rsidRDefault="003B33BB" w:rsidP="009718BC"/>
        </w:tc>
        <w:tc>
          <w:tcPr>
            <w:tcW w:w="4508" w:type="dxa"/>
          </w:tcPr>
          <w:p w14:paraId="4247BF9D" w14:textId="77777777" w:rsidR="00C32EDF" w:rsidRDefault="00C32EDF" w:rsidP="009718BC"/>
        </w:tc>
      </w:tr>
      <w:tr w:rsidR="00C32EDF" w14:paraId="5E23E5D0" w14:textId="77777777" w:rsidTr="00D9546F">
        <w:tc>
          <w:tcPr>
            <w:tcW w:w="4508" w:type="dxa"/>
          </w:tcPr>
          <w:p w14:paraId="0DCC8F5E" w14:textId="55BC925D" w:rsidR="00C32EDF" w:rsidRDefault="00755E3A" w:rsidP="009718BC">
            <w:r>
              <w:t xml:space="preserve">5.3 </w:t>
            </w:r>
            <w:r w:rsidR="00A87BD1">
              <w:t xml:space="preserve">Average cost of accommodation per month </w:t>
            </w:r>
          </w:p>
          <w:p w14:paraId="1C87D940" w14:textId="374283F1" w:rsidR="003B33BB" w:rsidRDefault="003B33BB" w:rsidP="009718BC"/>
        </w:tc>
        <w:tc>
          <w:tcPr>
            <w:tcW w:w="4508" w:type="dxa"/>
          </w:tcPr>
          <w:p w14:paraId="22A63AA1" w14:textId="77777777" w:rsidR="00C32EDF" w:rsidRDefault="00C32EDF" w:rsidP="009718BC"/>
        </w:tc>
      </w:tr>
      <w:tr w:rsidR="00F65B69" w14:paraId="15EAF0D2" w14:textId="77777777" w:rsidTr="00D9546F">
        <w:tc>
          <w:tcPr>
            <w:tcW w:w="4508" w:type="dxa"/>
          </w:tcPr>
          <w:p w14:paraId="7ABF8DF7" w14:textId="20E2DDC4" w:rsidR="00F65B69" w:rsidRDefault="00755E3A" w:rsidP="009718BC">
            <w:r>
              <w:lastRenderedPageBreak/>
              <w:t xml:space="preserve">5.4 </w:t>
            </w:r>
            <w:r w:rsidR="00F65B69">
              <w:t>Additional information regarding accommodation</w:t>
            </w:r>
          </w:p>
          <w:p w14:paraId="577726D3" w14:textId="7BA4C251" w:rsidR="003B33BB" w:rsidRDefault="003B33BB" w:rsidP="009718BC"/>
        </w:tc>
        <w:tc>
          <w:tcPr>
            <w:tcW w:w="4508" w:type="dxa"/>
          </w:tcPr>
          <w:p w14:paraId="111962AB" w14:textId="77777777" w:rsidR="00F65B69" w:rsidRDefault="00F65B69" w:rsidP="009718BC"/>
        </w:tc>
      </w:tr>
      <w:tr w:rsidR="00AA1155" w14:paraId="0AF6CB28" w14:textId="77777777" w:rsidTr="00D9546F">
        <w:tc>
          <w:tcPr>
            <w:tcW w:w="4508" w:type="dxa"/>
          </w:tcPr>
          <w:p w14:paraId="055BDE9F" w14:textId="63CFA374" w:rsidR="00AA1155" w:rsidRDefault="00755E3A" w:rsidP="009718BC">
            <w:r>
              <w:t xml:space="preserve">5.5 </w:t>
            </w:r>
            <w:r w:rsidR="00AA1155">
              <w:t>Is a meal</w:t>
            </w:r>
            <w:r w:rsidR="009A1710">
              <w:t>-</w:t>
            </w:r>
            <w:r w:rsidR="00AA1155">
              <w:t xml:space="preserve">plan required? </w:t>
            </w:r>
          </w:p>
        </w:tc>
        <w:tc>
          <w:tcPr>
            <w:tcW w:w="4508" w:type="dxa"/>
          </w:tcPr>
          <w:p w14:paraId="04450CDE" w14:textId="77777777" w:rsidR="00AA1155" w:rsidRDefault="00AA1155" w:rsidP="009718BC">
            <w:r>
              <w:t>Yes, please provide details including costs:</w:t>
            </w:r>
          </w:p>
          <w:p w14:paraId="30781CD4" w14:textId="17EEA70C" w:rsidR="00AA1155" w:rsidRDefault="00AA1155" w:rsidP="009718BC">
            <w:r>
              <w:t>No</w:t>
            </w:r>
          </w:p>
        </w:tc>
      </w:tr>
      <w:tr w:rsidR="00BF5D5F" w14:paraId="18152D62" w14:textId="77777777" w:rsidTr="00D9546F">
        <w:tc>
          <w:tcPr>
            <w:tcW w:w="4508" w:type="dxa"/>
          </w:tcPr>
          <w:p w14:paraId="664F79F3" w14:textId="13F7D0FA" w:rsidR="00BF5D5F" w:rsidRDefault="00755E3A" w:rsidP="009718BC">
            <w:r>
              <w:t xml:space="preserve">5.6 </w:t>
            </w:r>
            <w:r w:rsidR="00BF5D5F">
              <w:t xml:space="preserve">Overall cost of living per month </w:t>
            </w:r>
          </w:p>
          <w:p w14:paraId="45C5F223" w14:textId="21B63657" w:rsidR="003B33BB" w:rsidRDefault="003B33BB" w:rsidP="009718BC"/>
        </w:tc>
        <w:tc>
          <w:tcPr>
            <w:tcW w:w="4508" w:type="dxa"/>
          </w:tcPr>
          <w:p w14:paraId="55E6F36B" w14:textId="77777777" w:rsidR="00BF5D5F" w:rsidRDefault="00BF5D5F" w:rsidP="009718BC"/>
        </w:tc>
      </w:tr>
      <w:tr w:rsidR="00C32EDF" w14:paraId="1DF7D4E2" w14:textId="77777777" w:rsidTr="00D9546F">
        <w:tc>
          <w:tcPr>
            <w:tcW w:w="4508" w:type="dxa"/>
          </w:tcPr>
          <w:p w14:paraId="175EFC51" w14:textId="333D7A3D" w:rsidR="00C32EDF" w:rsidRDefault="00755E3A" w:rsidP="009718BC">
            <w:r>
              <w:t xml:space="preserve">5.7 </w:t>
            </w:r>
            <w:r w:rsidR="00130157">
              <w:t xml:space="preserve">Please provide an assessment of the learning facilities (e.g. classrooms, </w:t>
            </w:r>
            <w:r w:rsidR="000E1B90">
              <w:t xml:space="preserve">library, </w:t>
            </w:r>
            <w:r w:rsidR="00F65B69">
              <w:t>Wi-Fi etc.)</w:t>
            </w:r>
          </w:p>
          <w:p w14:paraId="09DF2A6D" w14:textId="12065106" w:rsidR="003B33BB" w:rsidRDefault="003B33BB" w:rsidP="009718BC"/>
        </w:tc>
        <w:tc>
          <w:tcPr>
            <w:tcW w:w="4508" w:type="dxa"/>
          </w:tcPr>
          <w:p w14:paraId="516B5710" w14:textId="77777777" w:rsidR="00C32EDF" w:rsidRDefault="00C32EDF" w:rsidP="009718BC"/>
        </w:tc>
      </w:tr>
      <w:tr w:rsidR="00A87BD1" w14:paraId="46AACDE8" w14:textId="77777777" w:rsidTr="00D9546F">
        <w:tc>
          <w:tcPr>
            <w:tcW w:w="4508" w:type="dxa"/>
          </w:tcPr>
          <w:p w14:paraId="36E33BEB" w14:textId="78D31068" w:rsidR="00A87BD1" w:rsidRDefault="00755E3A" w:rsidP="009718BC">
            <w:r>
              <w:t xml:space="preserve">5.8 </w:t>
            </w:r>
            <w:r w:rsidR="00BD4522">
              <w:t xml:space="preserve">Please provide information about </w:t>
            </w:r>
            <w:r w:rsidR="001D2939">
              <w:t>Student Support available including</w:t>
            </w:r>
          </w:p>
          <w:p w14:paraId="4ED13C28" w14:textId="414A9BDD" w:rsidR="005B3EC4" w:rsidRDefault="005B3EC4" w:rsidP="00BF5D5F">
            <w:pPr>
              <w:pStyle w:val="ListParagraph"/>
              <w:numPr>
                <w:ilvl w:val="0"/>
                <w:numId w:val="14"/>
              </w:numPr>
            </w:pPr>
            <w:r>
              <w:t xml:space="preserve">Mental Health / Counselling </w:t>
            </w:r>
          </w:p>
          <w:p w14:paraId="24BDB9DF" w14:textId="77777777" w:rsidR="00B56E6C" w:rsidRDefault="005B3EC4" w:rsidP="00B56E6C">
            <w:pPr>
              <w:pStyle w:val="ListParagraph"/>
              <w:numPr>
                <w:ilvl w:val="0"/>
                <w:numId w:val="14"/>
              </w:numPr>
            </w:pPr>
            <w:r>
              <w:t xml:space="preserve">Special Needs and Disability </w:t>
            </w:r>
          </w:p>
          <w:p w14:paraId="3FDCDDD8" w14:textId="1D9060E7" w:rsidR="003B33BB" w:rsidRDefault="003B33BB" w:rsidP="003B33BB"/>
        </w:tc>
        <w:tc>
          <w:tcPr>
            <w:tcW w:w="4508" w:type="dxa"/>
          </w:tcPr>
          <w:p w14:paraId="17377C5E" w14:textId="77777777" w:rsidR="00A87BD1" w:rsidRDefault="00A87BD1" w:rsidP="009718BC"/>
        </w:tc>
      </w:tr>
      <w:tr w:rsidR="00A87BD1" w14:paraId="1927EEA9" w14:textId="77777777" w:rsidTr="00D9546F">
        <w:tc>
          <w:tcPr>
            <w:tcW w:w="4508" w:type="dxa"/>
          </w:tcPr>
          <w:p w14:paraId="4D492C5C" w14:textId="473BB091" w:rsidR="00A87BD1" w:rsidRDefault="00755E3A" w:rsidP="009718BC">
            <w:r>
              <w:t xml:space="preserve">5.9 </w:t>
            </w:r>
            <w:r w:rsidR="00024708">
              <w:t xml:space="preserve">Please provide information about Health and Safety </w:t>
            </w:r>
            <w:r w:rsidR="001C43F5">
              <w:t>provision at partner (e.g. weblink or document)</w:t>
            </w:r>
          </w:p>
          <w:p w14:paraId="316B0015" w14:textId="335E8CB8" w:rsidR="003B33BB" w:rsidRDefault="003B33BB" w:rsidP="009718BC"/>
        </w:tc>
        <w:tc>
          <w:tcPr>
            <w:tcW w:w="4508" w:type="dxa"/>
          </w:tcPr>
          <w:p w14:paraId="70EEEDDB" w14:textId="77777777" w:rsidR="00A87BD1" w:rsidRDefault="00A87BD1" w:rsidP="009718BC"/>
        </w:tc>
      </w:tr>
      <w:tr w:rsidR="00A87BD1" w14:paraId="536778EE" w14:textId="77777777" w:rsidTr="00D9546F">
        <w:tc>
          <w:tcPr>
            <w:tcW w:w="4508" w:type="dxa"/>
          </w:tcPr>
          <w:p w14:paraId="34C12EE4" w14:textId="6355288C" w:rsidR="00A87BD1" w:rsidRDefault="00755E3A" w:rsidP="009718BC">
            <w:r>
              <w:t xml:space="preserve">5.10 </w:t>
            </w:r>
            <w:r w:rsidR="000560CC">
              <w:t>Additional information</w:t>
            </w:r>
          </w:p>
        </w:tc>
        <w:tc>
          <w:tcPr>
            <w:tcW w:w="4508" w:type="dxa"/>
          </w:tcPr>
          <w:p w14:paraId="3A6B6394" w14:textId="77777777" w:rsidR="00A87BD1" w:rsidRDefault="00A87BD1" w:rsidP="009718BC"/>
          <w:p w14:paraId="7230C0F5" w14:textId="5F5E2983" w:rsidR="000560CC" w:rsidRDefault="000560CC" w:rsidP="009718BC"/>
        </w:tc>
      </w:tr>
    </w:tbl>
    <w:p w14:paraId="6063C886" w14:textId="77777777" w:rsidR="000560CC" w:rsidRDefault="000560CC"/>
    <w:p w14:paraId="36E06AD1" w14:textId="5253ED60" w:rsidR="000560CC" w:rsidRPr="00E86EC7" w:rsidRDefault="00E86E79" w:rsidP="00E86E79">
      <w:pPr>
        <w:pStyle w:val="ListParagraph"/>
        <w:numPr>
          <w:ilvl w:val="0"/>
          <w:numId w:val="9"/>
        </w:numPr>
        <w:rPr>
          <w:b/>
          <w:bCs/>
        </w:rPr>
      </w:pPr>
      <w:r w:rsidRPr="00E86EC7">
        <w:rPr>
          <w:b/>
          <w:bCs/>
        </w:rPr>
        <w:t xml:space="preserve">Ratings and Comments </w:t>
      </w:r>
    </w:p>
    <w:p w14:paraId="78C659E9" w14:textId="4202839E" w:rsidR="00370354" w:rsidRDefault="00370354" w:rsidP="00370354"/>
    <w:p w14:paraId="75800BCD" w14:textId="7D4B0444" w:rsidR="00370354" w:rsidRDefault="00370354" w:rsidP="00370354">
      <w:r>
        <w:t xml:space="preserve">Please rate each section with Green, Amber or Red, and add any comments if needed. </w:t>
      </w:r>
    </w:p>
    <w:p w14:paraId="41EFAD99" w14:textId="10BF2A39" w:rsidR="00E31C8E" w:rsidRDefault="00E31C8E" w:rsidP="00370354"/>
    <w:p w14:paraId="10C3758C" w14:textId="5018269C" w:rsidR="00E31C8E" w:rsidRDefault="00E31C8E" w:rsidP="00370354">
      <w:r w:rsidRPr="00BD0B10">
        <w:rPr>
          <w:b/>
          <w:bCs/>
          <w:color w:val="70AD47" w:themeColor="accent6"/>
        </w:rPr>
        <w:t>Green</w:t>
      </w:r>
      <w:r>
        <w:t xml:space="preserve"> –</w:t>
      </w:r>
      <w:r w:rsidR="00FC7E0E">
        <w:t xml:space="preserve"> No obvious </w:t>
      </w:r>
      <w:r w:rsidR="00671812">
        <w:t>risk</w:t>
      </w:r>
      <w:r w:rsidR="005C50BD">
        <w:t>s</w:t>
      </w:r>
      <w:r w:rsidR="00FC7E0E">
        <w:t xml:space="preserve"> – Low Risk </w:t>
      </w:r>
    </w:p>
    <w:p w14:paraId="30AD1F6F" w14:textId="2AE4CD66" w:rsidR="00E31C8E" w:rsidRDefault="00E31C8E" w:rsidP="00370354"/>
    <w:p w14:paraId="26A89B25" w14:textId="60B4FF35" w:rsidR="00E31C8E" w:rsidRDefault="00E31C8E" w:rsidP="00370354">
      <w:r w:rsidRPr="00BD0B10">
        <w:rPr>
          <w:b/>
          <w:bCs/>
          <w:color w:val="ED7D31" w:themeColor="accent2"/>
        </w:rPr>
        <w:t>Amber</w:t>
      </w:r>
      <w:r>
        <w:t xml:space="preserve"> – </w:t>
      </w:r>
      <w:r w:rsidR="00671812">
        <w:t>Risks</w:t>
      </w:r>
      <w:r>
        <w:t xml:space="preserve"> raised </w:t>
      </w:r>
      <w:r w:rsidR="00460A90">
        <w:t>but</w:t>
      </w:r>
      <w:r>
        <w:t xml:space="preserve"> mitigating circumstances </w:t>
      </w:r>
      <w:r w:rsidR="00460A90">
        <w:t xml:space="preserve">are in place, please include information about mitigating circumstances. </w:t>
      </w:r>
      <w:r w:rsidR="00FC7E0E">
        <w:t xml:space="preserve">– Medium Risk </w:t>
      </w:r>
    </w:p>
    <w:p w14:paraId="6160E33B" w14:textId="5CFA2E1E" w:rsidR="00460A90" w:rsidRDefault="00460A90" w:rsidP="00370354"/>
    <w:p w14:paraId="04C80D05" w14:textId="589E6867" w:rsidR="00460A90" w:rsidRDefault="00460A90" w:rsidP="00370354">
      <w:r w:rsidRPr="00BD0B10">
        <w:rPr>
          <w:b/>
          <w:bCs/>
          <w:color w:val="FF0000"/>
        </w:rPr>
        <w:t>Red</w:t>
      </w:r>
      <w:r>
        <w:t xml:space="preserve"> – </w:t>
      </w:r>
      <w:r w:rsidR="005C50BD">
        <w:t>Risks</w:t>
      </w:r>
      <w:r>
        <w:t xml:space="preserve"> raised and no obvious solutions available. </w:t>
      </w:r>
      <w:r w:rsidR="00FC7E0E">
        <w:t>– High Risk</w:t>
      </w:r>
    </w:p>
    <w:p w14:paraId="0962270C" w14:textId="51A84C28" w:rsidR="0036435B" w:rsidRDefault="00364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289"/>
        <w:gridCol w:w="2187"/>
        <w:gridCol w:w="1956"/>
      </w:tblGrid>
      <w:tr w:rsidR="00750A59" w14:paraId="24DC3C27" w14:textId="4D2C4EA8" w:rsidTr="00750A59">
        <w:tc>
          <w:tcPr>
            <w:tcW w:w="2584" w:type="dxa"/>
          </w:tcPr>
          <w:p w14:paraId="04FC3455" w14:textId="77777777" w:rsidR="00750A59" w:rsidRDefault="00750A59"/>
        </w:tc>
        <w:tc>
          <w:tcPr>
            <w:tcW w:w="2289" w:type="dxa"/>
          </w:tcPr>
          <w:p w14:paraId="6B981DC5" w14:textId="34D30502" w:rsidR="00750A59" w:rsidRDefault="00750A59">
            <w:r>
              <w:t xml:space="preserve">TU Lead  </w:t>
            </w:r>
          </w:p>
        </w:tc>
        <w:tc>
          <w:tcPr>
            <w:tcW w:w="2187" w:type="dxa"/>
          </w:tcPr>
          <w:p w14:paraId="5A7064EA" w14:textId="7745FE8A" w:rsidR="00750A59" w:rsidRDefault="00750A59">
            <w:r>
              <w:t>TU Global</w:t>
            </w:r>
            <w:r w:rsidRPr="009624E5">
              <w:t xml:space="preserve"> / DID</w:t>
            </w:r>
            <w:r>
              <w:t xml:space="preserve"> (add name) </w:t>
            </w:r>
          </w:p>
        </w:tc>
        <w:tc>
          <w:tcPr>
            <w:tcW w:w="1956" w:type="dxa"/>
          </w:tcPr>
          <w:p w14:paraId="37D26F3B" w14:textId="31F92D5E" w:rsidR="00750A59" w:rsidRDefault="00750A59">
            <w:r>
              <w:t>ADI</w:t>
            </w:r>
            <w:r w:rsidR="00012597">
              <w:t xml:space="preserve"> (add name)</w:t>
            </w:r>
          </w:p>
        </w:tc>
      </w:tr>
      <w:tr w:rsidR="00750A59" w14:paraId="21B3B68A" w14:textId="6DAD05A2" w:rsidTr="00750A59">
        <w:tc>
          <w:tcPr>
            <w:tcW w:w="2584" w:type="dxa"/>
          </w:tcPr>
          <w:p w14:paraId="2FFC6129" w14:textId="33697B6D" w:rsidR="00750A59" w:rsidRDefault="00750A59">
            <w:r>
              <w:t xml:space="preserve">Partner Details </w:t>
            </w:r>
          </w:p>
        </w:tc>
        <w:tc>
          <w:tcPr>
            <w:tcW w:w="2289" w:type="dxa"/>
          </w:tcPr>
          <w:p w14:paraId="46558C87" w14:textId="77777777" w:rsidR="00750A59" w:rsidRDefault="00750A59"/>
        </w:tc>
        <w:tc>
          <w:tcPr>
            <w:tcW w:w="2187" w:type="dxa"/>
          </w:tcPr>
          <w:p w14:paraId="00283631" w14:textId="15D27815" w:rsidR="00750A59" w:rsidRDefault="00750A59"/>
        </w:tc>
        <w:tc>
          <w:tcPr>
            <w:tcW w:w="1956" w:type="dxa"/>
          </w:tcPr>
          <w:p w14:paraId="21BDF72A" w14:textId="77777777" w:rsidR="00750A59" w:rsidRDefault="00750A59"/>
        </w:tc>
      </w:tr>
      <w:tr w:rsidR="00750A59" w14:paraId="7E5F5D0B" w14:textId="555B1ADC" w:rsidTr="00750A59">
        <w:tc>
          <w:tcPr>
            <w:tcW w:w="2584" w:type="dxa"/>
          </w:tcPr>
          <w:p w14:paraId="066EA394" w14:textId="7787E455" w:rsidR="00750A59" w:rsidRDefault="00750A59">
            <w:r>
              <w:t xml:space="preserve">Nature of Agreement </w:t>
            </w:r>
          </w:p>
        </w:tc>
        <w:tc>
          <w:tcPr>
            <w:tcW w:w="2289" w:type="dxa"/>
          </w:tcPr>
          <w:p w14:paraId="1F6B6BCC" w14:textId="77777777" w:rsidR="00750A59" w:rsidRDefault="00750A59"/>
        </w:tc>
        <w:tc>
          <w:tcPr>
            <w:tcW w:w="2187" w:type="dxa"/>
          </w:tcPr>
          <w:p w14:paraId="5D8625A7" w14:textId="2A913357" w:rsidR="00750A59" w:rsidRDefault="00750A59"/>
        </w:tc>
        <w:tc>
          <w:tcPr>
            <w:tcW w:w="1956" w:type="dxa"/>
          </w:tcPr>
          <w:p w14:paraId="23224124" w14:textId="77777777" w:rsidR="00750A59" w:rsidRDefault="00750A59"/>
        </w:tc>
      </w:tr>
      <w:tr w:rsidR="00750A59" w14:paraId="07C5A25E" w14:textId="5512EF76" w:rsidTr="00750A59">
        <w:tc>
          <w:tcPr>
            <w:tcW w:w="2584" w:type="dxa"/>
          </w:tcPr>
          <w:p w14:paraId="2B8165FC" w14:textId="3A0100F8" w:rsidR="00750A59" w:rsidRDefault="00750A59" w:rsidP="00DD507C">
            <w:r>
              <w:t>Academic Information</w:t>
            </w:r>
          </w:p>
        </w:tc>
        <w:tc>
          <w:tcPr>
            <w:tcW w:w="2289" w:type="dxa"/>
          </w:tcPr>
          <w:p w14:paraId="2D6C1848" w14:textId="77777777" w:rsidR="00750A59" w:rsidRDefault="00750A59"/>
        </w:tc>
        <w:tc>
          <w:tcPr>
            <w:tcW w:w="2187" w:type="dxa"/>
          </w:tcPr>
          <w:p w14:paraId="1E32391C" w14:textId="2DC3038E" w:rsidR="00750A59" w:rsidRDefault="00750A59"/>
        </w:tc>
        <w:tc>
          <w:tcPr>
            <w:tcW w:w="1956" w:type="dxa"/>
          </w:tcPr>
          <w:p w14:paraId="527963B9" w14:textId="77777777" w:rsidR="00750A59" w:rsidRDefault="00750A59"/>
        </w:tc>
      </w:tr>
      <w:tr w:rsidR="00750A59" w14:paraId="706135BA" w14:textId="1D5B3D1B" w:rsidTr="00750A59">
        <w:tc>
          <w:tcPr>
            <w:tcW w:w="2584" w:type="dxa"/>
          </w:tcPr>
          <w:p w14:paraId="43F2B6A8" w14:textId="2A410972" w:rsidR="00750A59" w:rsidRDefault="00750A59">
            <w:r>
              <w:t xml:space="preserve">International Student Support </w:t>
            </w:r>
          </w:p>
        </w:tc>
        <w:tc>
          <w:tcPr>
            <w:tcW w:w="2289" w:type="dxa"/>
          </w:tcPr>
          <w:p w14:paraId="20F95164" w14:textId="77777777" w:rsidR="00750A59" w:rsidRDefault="00750A59"/>
        </w:tc>
        <w:tc>
          <w:tcPr>
            <w:tcW w:w="2187" w:type="dxa"/>
          </w:tcPr>
          <w:p w14:paraId="515621F3" w14:textId="5C5416BE" w:rsidR="00750A59" w:rsidRDefault="00750A59"/>
        </w:tc>
        <w:tc>
          <w:tcPr>
            <w:tcW w:w="1956" w:type="dxa"/>
          </w:tcPr>
          <w:p w14:paraId="5043F3F9" w14:textId="77777777" w:rsidR="00750A59" w:rsidRDefault="00750A59"/>
        </w:tc>
      </w:tr>
      <w:tr w:rsidR="00750A59" w14:paraId="2163121C" w14:textId="57A5ACA8" w:rsidTr="00750A59">
        <w:tc>
          <w:tcPr>
            <w:tcW w:w="2584" w:type="dxa"/>
          </w:tcPr>
          <w:p w14:paraId="5C57013A" w14:textId="2C196D73" w:rsidR="00750A59" w:rsidRDefault="00750A59">
            <w:r>
              <w:t xml:space="preserve">Facilities </w:t>
            </w:r>
          </w:p>
        </w:tc>
        <w:tc>
          <w:tcPr>
            <w:tcW w:w="2289" w:type="dxa"/>
          </w:tcPr>
          <w:p w14:paraId="4BEE21C8" w14:textId="77777777" w:rsidR="00750A59" w:rsidRDefault="00750A59"/>
        </w:tc>
        <w:tc>
          <w:tcPr>
            <w:tcW w:w="2187" w:type="dxa"/>
          </w:tcPr>
          <w:p w14:paraId="10D6F433" w14:textId="5B75A956" w:rsidR="00750A59" w:rsidRDefault="00750A59"/>
        </w:tc>
        <w:tc>
          <w:tcPr>
            <w:tcW w:w="1956" w:type="dxa"/>
          </w:tcPr>
          <w:p w14:paraId="09DD8EDD" w14:textId="77777777" w:rsidR="00750A59" w:rsidRDefault="00750A59"/>
        </w:tc>
      </w:tr>
      <w:tr w:rsidR="00750A59" w14:paraId="36485AD5" w14:textId="773E2265" w:rsidTr="00750A59">
        <w:tc>
          <w:tcPr>
            <w:tcW w:w="2584" w:type="dxa"/>
          </w:tcPr>
          <w:p w14:paraId="7CC35C17" w14:textId="4D58DB75" w:rsidR="00750A59" w:rsidRDefault="00750A59">
            <w:r>
              <w:t>Overall (attractivity to TU students, cost etc.)</w:t>
            </w:r>
          </w:p>
        </w:tc>
        <w:tc>
          <w:tcPr>
            <w:tcW w:w="2289" w:type="dxa"/>
          </w:tcPr>
          <w:p w14:paraId="1811375E" w14:textId="77777777" w:rsidR="00750A59" w:rsidRDefault="00750A59"/>
        </w:tc>
        <w:tc>
          <w:tcPr>
            <w:tcW w:w="2187" w:type="dxa"/>
          </w:tcPr>
          <w:p w14:paraId="6DB0E4D9" w14:textId="62920D33" w:rsidR="00750A59" w:rsidRDefault="00750A59"/>
        </w:tc>
        <w:tc>
          <w:tcPr>
            <w:tcW w:w="1956" w:type="dxa"/>
          </w:tcPr>
          <w:p w14:paraId="25BA7ACC" w14:textId="77777777" w:rsidR="00750A59" w:rsidRDefault="00750A59"/>
        </w:tc>
      </w:tr>
    </w:tbl>
    <w:p w14:paraId="407E884D" w14:textId="67167BAC" w:rsidR="00723314" w:rsidRDefault="00723314"/>
    <w:p w14:paraId="64936400" w14:textId="77777777" w:rsidR="00A04334" w:rsidRDefault="00A04334"/>
    <w:p w14:paraId="74DBC600" w14:textId="0A032393" w:rsidR="00E86E79" w:rsidRPr="00E86EC7" w:rsidRDefault="00E86E79" w:rsidP="00F5170B">
      <w:pPr>
        <w:pStyle w:val="ListParagraph"/>
        <w:numPr>
          <w:ilvl w:val="0"/>
          <w:numId w:val="9"/>
        </w:numPr>
        <w:rPr>
          <w:b/>
          <w:bCs/>
        </w:rPr>
      </w:pPr>
      <w:r w:rsidRPr="00E86EC7">
        <w:rPr>
          <w:b/>
          <w:bCs/>
        </w:rPr>
        <w:lastRenderedPageBreak/>
        <w:t>Approvals</w:t>
      </w:r>
    </w:p>
    <w:p w14:paraId="480D84B0" w14:textId="77777777" w:rsidR="00E86E79" w:rsidRDefault="00E86E79" w:rsidP="00E86E79">
      <w:pPr>
        <w:pStyle w:val="ListParagraph"/>
      </w:pPr>
    </w:p>
    <w:p w14:paraId="0DCF2768" w14:textId="28B9BE8A" w:rsidR="0019262A" w:rsidRDefault="0019262A">
      <w:r w:rsidRPr="00B156F6">
        <w:t xml:space="preserve">School </w:t>
      </w:r>
      <w:r w:rsidR="00814C1C" w:rsidRPr="00B156F6">
        <w:t xml:space="preserve">International Sub-Committee </w:t>
      </w:r>
      <w:r w:rsidRPr="00B156F6">
        <w:t>Approval</w:t>
      </w:r>
      <w:r>
        <w:t xml:space="preserve"> </w:t>
      </w:r>
      <w:r w:rsidR="00E86E79">
        <w:t>1</w:t>
      </w:r>
    </w:p>
    <w:p w14:paraId="15EC342E" w14:textId="600FD307" w:rsidR="004D4C8A" w:rsidRDefault="004D4C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6E79" w14:paraId="20C93D04" w14:textId="77777777" w:rsidTr="00E86E79">
        <w:tc>
          <w:tcPr>
            <w:tcW w:w="4508" w:type="dxa"/>
          </w:tcPr>
          <w:p w14:paraId="2EE95618" w14:textId="4DCE4358" w:rsidR="00E86E79" w:rsidRDefault="00E86E79">
            <w:r>
              <w:t>School</w:t>
            </w:r>
          </w:p>
        </w:tc>
        <w:tc>
          <w:tcPr>
            <w:tcW w:w="4508" w:type="dxa"/>
          </w:tcPr>
          <w:p w14:paraId="48989642" w14:textId="77777777" w:rsidR="00E86E79" w:rsidRDefault="00E86E79"/>
        </w:tc>
      </w:tr>
      <w:tr w:rsidR="00E86E79" w14:paraId="7EDEB1EC" w14:textId="77777777" w:rsidTr="00E86E79">
        <w:tc>
          <w:tcPr>
            <w:tcW w:w="4508" w:type="dxa"/>
          </w:tcPr>
          <w:p w14:paraId="63369087" w14:textId="4208FC60" w:rsidR="00E86E79" w:rsidRDefault="00E86E79">
            <w:r>
              <w:t xml:space="preserve">Approved </w:t>
            </w:r>
          </w:p>
        </w:tc>
        <w:tc>
          <w:tcPr>
            <w:tcW w:w="4508" w:type="dxa"/>
          </w:tcPr>
          <w:p w14:paraId="3B4A96AF" w14:textId="77777777" w:rsidR="00E86E79" w:rsidRDefault="00E86E79">
            <w:r>
              <w:t xml:space="preserve">Yes </w:t>
            </w:r>
          </w:p>
          <w:p w14:paraId="3F536F39" w14:textId="4BE5F2F5" w:rsidR="00E86E79" w:rsidRDefault="00E86E79">
            <w:r>
              <w:t xml:space="preserve">No </w:t>
            </w:r>
          </w:p>
        </w:tc>
      </w:tr>
      <w:tr w:rsidR="00060833" w14:paraId="5076D657" w14:textId="77777777" w:rsidTr="00E86E79">
        <w:tc>
          <w:tcPr>
            <w:tcW w:w="4508" w:type="dxa"/>
          </w:tcPr>
          <w:p w14:paraId="621FA4FE" w14:textId="610404F3" w:rsidR="00060833" w:rsidRDefault="00060833">
            <w:r>
              <w:t xml:space="preserve">Minute Ref. </w:t>
            </w:r>
          </w:p>
        </w:tc>
        <w:tc>
          <w:tcPr>
            <w:tcW w:w="4508" w:type="dxa"/>
          </w:tcPr>
          <w:p w14:paraId="73098D18" w14:textId="77777777" w:rsidR="00060833" w:rsidRDefault="00060833"/>
        </w:tc>
      </w:tr>
      <w:tr w:rsidR="00E86E79" w14:paraId="370012F8" w14:textId="77777777" w:rsidTr="00E86E79">
        <w:tc>
          <w:tcPr>
            <w:tcW w:w="4508" w:type="dxa"/>
          </w:tcPr>
          <w:p w14:paraId="41A36018" w14:textId="77777777" w:rsidR="00E86E79" w:rsidRDefault="00E86E79">
            <w:r>
              <w:t>Comments</w:t>
            </w:r>
          </w:p>
          <w:p w14:paraId="5B0393A0" w14:textId="58DD6CCA" w:rsidR="00B23FBB" w:rsidRDefault="00B23FBB"/>
        </w:tc>
        <w:tc>
          <w:tcPr>
            <w:tcW w:w="4508" w:type="dxa"/>
          </w:tcPr>
          <w:p w14:paraId="334346CE" w14:textId="77777777" w:rsidR="00E86E79" w:rsidRDefault="00E86E79"/>
        </w:tc>
      </w:tr>
      <w:tr w:rsidR="00E86E79" w14:paraId="30F79200" w14:textId="77777777" w:rsidTr="00E86E79">
        <w:tc>
          <w:tcPr>
            <w:tcW w:w="4508" w:type="dxa"/>
          </w:tcPr>
          <w:p w14:paraId="405CB13B" w14:textId="34905569" w:rsidR="00E86E79" w:rsidRDefault="00E86E79">
            <w:r>
              <w:t xml:space="preserve">Date </w:t>
            </w:r>
          </w:p>
        </w:tc>
        <w:tc>
          <w:tcPr>
            <w:tcW w:w="4508" w:type="dxa"/>
          </w:tcPr>
          <w:p w14:paraId="3F080012" w14:textId="77777777" w:rsidR="00E86E79" w:rsidRDefault="00E86E79"/>
        </w:tc>
      </w:tr>
    </w:tbl>
    <w:p w14:paraId="20468458" w14:textId="77777777" w:rsidR="00E86E79" w:rsidRDefault="00E86E79"/>
    <w:p w14:paraId="306786CD" w14:textId="77777777" w:rsidR="00E86E79" w:rsidRDefault="00E86E79"/>
    <w:p w14:paraId="798C6933" w14:textId="7AF5B737" w:rsidR="00F34E65" w:rsidRDefault="00704933">
      <w:r w:rsidRPr="00C269F6">
        <w:t xml:space="preserve">School International Sub-Committee </w:t>
      </w:r>
      <w:r w:rsidR="00E86E79" w:rsidRPr="00C269F6">
        <w:t>2 (if applicable)</w:t>
      </w:r>
      <w:r w:rsidR="00E86E79">
        <w:t xml:space="preserve"> </w:t>
      </w:r>
    </w:p>
    <w:p w14:paraId="70911DF1" w14:textId="3DE34195" w:rsidR="0019262A" w:rsidRDefault="001926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6E79" w14:paraId="06D30C54" w14:textId="77777777" w:rsidTr="00BA10DF">
        <w:tc>
          <w:tcPr>
            <w:tcW w:w="4508" w:type="dxa"/>
          </w:tcPr>
          <w:p w14:paraId="0AF5F615" w14:textId="77777777" w:rsidR="00E86E79" w:rsidRDefault="00E86E79" w:rsidP="00BA10DF">
            <w:r>
              <w:t>School</w:t>
            </w:r>
          </w:p>
        </w:tc>
        <w:tc>
          <w:tcPr>
            <w:tcW w:w="4508" w:type="dxa"/>
          </w:tcPr>
          <w:p w14:paraId="18EE3E27" w14:textId="77777777" w:rsidR="00E86E79" w:rsidRDefault="00E86E79" w:rsidP="00BA10DF"/>
        </w:tc>
      </w:tr>
      <w:tr w:rsidR="00E86E79" w14:paraId="47435E35" w14:textId="77777777" w:rsidTr="00BA10DF">
        <w:tc>
          <w:tcPr>
            <w:tcW w:w="4508" w:type="dxa"/>
          </w:tcPr>
          <w:p w14:paraId="698CA1CB" w14:textId="77777777" w:rsidR="00E86E79" w:rsidRDefault="00E86E79" w:rsidP="00BA10DF">
            <w:r>
              <w:t xml:space="preserve">Approved </w:t>
            </w:r>
          </w:p>
        </w:tc>
        <w:tc>
          <w:tcPr>
            <w:tcW w:w="4508" w:type="dxa"/>
          </w:tcPr>
          <w:p w14:paraId="5327DA30" w14:textId="77777777" w:rsidR="00E86E79" w:rsidRDefault="00E86E79" w:rsidP="00BA10DF">
            <w:r>
              <w:t xml:space="preserve">Yes </w:t>
            </w:r>
          </w:p>
          <w:p w14:paraId="3AEA3D6D" w14:textId="77777777" w:rsidR="00E86E79" w:rsidRDefault="00E86E79" w:rsidP="00BA10DF">
            <w:r>
              <w:t xml:space="preserve">No </w:t>
            </w:r>
          </w:p>
        </w:tc>
      </w:tr>
      <w:tr w:rsidR="00060833" w14:paraId="5612997C" w14:textId="77777777" w:rsidTr="00BA10DF">
        <w:tc>
          <w:tcPr>
            <w:tcW w:w="4508" w:type="dxa"/>
          </w:tcPr>
          <w:p w14:paraId="418376DD" w14:textId="60D4D2D7" w:rsidR="00060833" w:rsidRDefault="00060833" w:rsidP="00BA10DF">
            <w:r>
              <w:t xml:space="preserve">Minute Ref. </w:t>
            </w:r>
          </w:p>
        </w:tc>
        <w:tc>
          <w:tcPr>
            <w:tcW w:w="4508" w:type="dxa"/>
          </w:tcPr>
          <w:p w14:paraId="6B73D72C" w14:textId="77777777" w:rsidR="00060833" w:rsidRDefault="00060833" w:rsidP="00BA10DF"/>
        </w:tc>
      </w:tr>
      <w:tr w:rsidR="00E86E79" w14:paraId="108B5423" w14:textId="77777777" w:rsidTr="00BA10DF">
        <w:tc>
          <w:tcPr>
            <w:tcW w:w="4508" w:type="dxa"/>
          </w:tcPr>
          <w:p w14:paraId="0E8D2BFE" w14:textId="77777777" w:rsidR="00E86E79" w:rsidRDefault="00E86E79" w:rsidP="00BA10DF">
            <w:r>
              <w:t xml:space="preserve">Comments </w:t>
            </w:r>
          </w:p>
          <w:p w14:paraId="5D9E2710" w14:textId="36EF1F36" w:rsidR="00B23FBB" w:rsidRDefault="00B23FBB" w:rsidP="00BA10DF"/>
        </w:tc>
        <w:tc>
          <w:tcPr>
            <w:tcW w:w="4508" w:type="dxa"/>
          </w:tcPr>
          <w:p w14:paraId="174D6E40" w14:textId="77777777" w:rsidR="00E86E79" w:rsidRDefault="00E86E79" w:rsidP="00BA10DF"/>
        </w:tc>
      </w:tr>
      <w:tr w:rsidR="00E86E79" w14:paraId="79D9958C" w14:textId="77777777" w:rsidTr="00BA10DF">
        <w:tc>
          <w:tcPr>
            <w:tcW w:w="4508" w:type="dxa"/>
          </w:tcPr>
          <w:p w14:paraId="7E81E866" w14:textId="77777777" w:rsidR="00E86E79" w:rsidRDefault="00E86E79" w:rsidP="00BA10DF">
            <w:r>
              <w:t xml:space="preserve">Date </w:t>
            </w:r>
          </w:p>
        </w:tc>
        <w:tc>
          <w:tcPr>
            <w:tcW w:w="4508" w:type="dxa"/>
          </w:tcPr>
          <w:p w14:paraId="58BD8664" w14:textId="77777777" w:rsidR="00E86E79" w:rsidRDefault="00E86E79" w:rsidP="00BA10DF"/>
        </w:tc>
      </w:tr>
    </w:tbl>
    <w:p w14:paraId="5257BCE1" w14:textId="77777777" w:rsidR="00E86E79" w:rsidRDefault="00E86E79"/>
    <w:p w14:paraId="5CCCF516" w14:textId="77777777" w:rsidR="00E86E79" w:rsidRDefault="00E86E79"/>
    <w:p w14:paraId="5E462665" w14:textId="77777777" w:rsidR="00B156F6" w:rsidRDefault="00B156F6" w:rsidP="00B156F6">
      <w:r>
        <w:t xml:space="preserve">PVC International </w:t>
      </w:r>
    </w:p>
    <w:p w14:paraId="443BCF7A" w14:textId="77777777" w:rsidR="00B156F6" w:rsidRDefault="00B156F6" w:rsidP="00B15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56F6" w14:paraId="6E18E615" w14:textId="77777777" w:rsidTr="00E25F24">
        <w:tc>
          <w:tcPr>
            <w:tcW w:w="4508" w:type="dxa"/>
          </w:tcPr>
          <w:p w14:paraId="45934C8B" w14:textId="77777777" w:rsidR="00B156F6" w:rsidRDefault="00B156F6" w:rsidP="00E25F24">
            <w:r>
              <w:t xml:space="preserve">Approved </w:t>
            </w:r>
          </w:p>
        </w:tc>
        <w:tc>
          <w:tcPr>
            <w:tcW w:w="4508" w:type="dxa"/>
          </w:tcPr>
          <w:p w14:paraId="3EEC4670" w14:textId="77777777" w:rsidR="00B156F6" w:rsidRDefault="00B156F6" w:rsidP="00E25F24">
            <w:r>
              <w:t xml:space="preserve">Yes </w:t>
            </w:r>
          </w:p>
          <w:p w14:paraId="09571DA5" w14:textId="77777777" w:rsidR="00B156F6" w:rsidRDefault="00B156F6" w:rsidP="00E25F24">
            <w:r>
              <w:t xml:space="preserve">No </w:t>
            </w:r>
          </w:p>
        </w:tc>
      </w:tr>
      <w:tr w:rsidR="00B156F6" w14:paraId="4C62577D" w14:textId="77777777" w:rsidTr="00E25F24">
        <w:tc>
          <w:tcPr>
            <w:tcW w:w="4508" w:type="dxa"/>
          </w:tcPr>
          <w:p w14:paraId="4C3F94BC" w14:textId="77777777" w:rsidR="00B156F6" w:rsidRDefault="00B156F6" w:rsidP="00E25F24">
            <w:r>
              <w:t xml:space="preserve">Comments </w:t>
            </w:r>
          </w:p>
        </w:tc>
        <w:tc>
          <w:tcPr>
            <w:tcW w:w="4508" w:type="dxa"/>
          </w:tcPr>
          <w:p w14:paraId="3E39D9B9" w14:textId="77777777" w:rsidR="00B156F6" w:rsidRDefault="00B156F6" w:rsidP="00E25F24"/>
        </w:tc>
      </w:tr>
      <w:tr w:rsidR="00B156F6" w14:paraId="2E656706" w14:textId="77777777" w:rsidTr="00E25F24">
        <w:tc>
          <w:tcPr>
            <w:tcW w:w="4508" w:type="dxa"/>
          </w:tcPr>
          <w:p w14:paraId="73C3229C" w14:textId="77777777" w:rsidR="00B156F6" w:rsidRDefault="00B156F6" w:rsidP="00E25F24">
            <w:r>
              <w:t xml:space="preserve">Date </w:t>
            </w:r>
          </w:p>
        </w:tc>
        <w:tc>
          <w:tcPr>
            <w:tcW w:w="4508" w:type="dxa"/>
          </w:tcPr>
          <w:p w14:paraId="2013B076" w14:textId="77777777" w:rsidR="00B156F6" w:rsidRDefault="00B156F6" w:rsidP="00E25F24"/>
        </w:tc>
      </w:tr>
    </w:tbl>
    <w:p w14:paraId="6EEBDF41" w14:textId="77777777" w:rsidR="00C7417B" w:rsidRDefault="00C7417B"/>
    <w:p w14:paraId="3AD0AE03" w14:textId="77777777" w:rsidR="00C7417B" w:rsidRDefault="00C7417B"/>
    <w:p w14:paraId="63B91CC5" w14:textId="77777777" w:rsidR="00A96B59" w:rsidRDefault="00A96B5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B8FB184" w14:textId="4C33365B" w:rsidR="00A351FD" w:rsidRPr="00A96B59" w:rsidRDefault="00A351FD">
      <w:pPr>
        <w:rPr>
          <w:b/>
          <w:bCs/>
        </w:rPr>
      </w:pPr>
      <w:r w:rsidRPr="00A96B59">
        <w:rPr>
          <w:b/>
          <w:bCs/>
        </w:rPr>
        <w:lastRenderedPageBreak/>
        <w:t xml:space="preserve">Guidance </w:t>
      </w:r>
    </w:p>
    <w:p w14:paraId="71503E77" w14:textId="2E7948B4" w:rsidR="00ED29AD" w:rsidRDefault="00ED29AD"/>
    <w:p w14:paraId="7DE6FA54" w14:textId="0816D8B8" w:rsidR="00ED29AD" w:rsidRDefault="00ED29AD">
      <w:pPr>
        <w:rPr>
          <w:u w:val="single"/>
        </w:rPr>
      </w:pPr>
      <w:r w:rsidRPr="00A96B59">
        <w:rPr>
          <w:u w:val="single"/>
        </w:rPr>
        <w:t xml:space="preserve">Types of </w:t>
      </w:r>
      <w:r w:rsidR="00311189">
        <w:rPr>
          <w:u w:val="single"/>
        </w:rPr>
        <w:t>Study Abroad</w:t>
      </w:r>
      <w:r w:rsidRPr="00A96B59">
        <w:rPr>
          <w:u w:val="single"/>
        </w:rPr>
        <w:t xml:space="preserve"> Agreements</w:t>
      </w:r>
    </w:p>
    <w:p w14:paraId="6F84B8D9" w14:textId="77777777" w:rsidR="00E31C8E" w:rsidRPr="00A96B59" w:rsidRDefault="00E31C8E">
      <w:pPr>
        <w:rPr>
          <w:u w:val="single"/>
        </w:rPr>
      </w:pPr>
    </w:p>
    <w:p w14:paraId="111FD3C0" w14:textId="10AB1096" w:rsidR="00162372" w:rsidRDefault="00423CE6">
      <w:r>
        <w:t xml:space="preserve">Teesside University offers </w:t>
      </w:r>
      <w:r w:rsidR="00B156F6">
        <w:t>four</w:t>
      </w:r>
      <w:r>
        <w:t xml:space="preserve"> different </w:t>
      </w:r>
      <w:r w:rsidR="00B156F6">
        <w:t xml:space="preserve">student </w:t>
      </w:r>
      <w:r>
        <w:t>mobility agreements:</w:t>
      </w:r>
    </w:p>
    <w:p w14:paraId="1B9BDFE3" w14:textId="67080699" w:rsidR="00CF15DA" w:rsidRDefault="00CF15DA" w:rsidP="00CF15DA">
      <w:pPr>
        <w:pStyle w:val="ListParagraph"/>
        <w:numPr>
          <w:ilvl w:val="0"/>
          <w:numId w:val="18"/>
        </w:numPr>
      </w:pPr>
      <w:r>
        <w:t xml:space="preserve">Bilateral Student Exchange Agreement </w:t>
      </w:r>
    </w:p>
    <w:p w14:paraId="219A954C" w14:textId="0131E4F8" w:rsidR="00CF15DA" w:rsidRDefault="00CF15DA" w:rsidP="00CF15DA">
      <w:pPr>
        <w:pStyle w:val="ListParagraph"/>
        <w:numPr>
          <w:ilvl w:val="0"/>
          <w:numId w:val="18"/>
        </w:numPr>
      </w:pPr>
      <w:r>
        <w:t xml:space="preserve">Incoming </w:t>
      </w:r>
      <w:r w:rsidR="00BC7608">
        <w:t>Study Abroad</w:t>
      </w:r>
      <w:r>
        <w:t xml:space="preserve"> Agreement </w:t>
      </w:r>
      <w:r w:rsidR="00180305">
        <w:t xml:space="preserve">(Part 1, 2.1 and 2.2 only) </w:t>
      </w:r>
    </w:p>
    <w:p w14:paraId="34976A49" w14:textId="0DA80397" w:rsidR="00CF15DA" w:rsidRDefault="00CF15DA" w:rsidP="00CF15DA">
      <w:pPr>
        <w:pStyle w:val="ListParagraph"/>
        <w:numPr>
          <w:ilvl w:val="0"/>
          <w:numId w:val="18"/>
        </w:numPr>
      </w:pPr>
      <w:r>
        <w:t xml:space="preserve">Incoming </w:t>
      </w:r>
      <w:r w:rsidR="00BC7608">
        <w:t>Study Abroad</w:t>
      </w:r>
      <w:r>
        <w:t xml:space="preserve"> Fee-Paying Agreement </w:t>
      </w:r>
      <w:r w:rsidR="00180305">
        <w:t xml:space="preserve">(Part 1, 2.1 and 2.2 only) </w:t>
      </w:r>
      <w:r>
        <w:t xml:space="preserve"> </w:t>
      </w:r>
    </w:p>
    <w:p w14:paraId="019E7B12" w14:textId="0C00B8E1" w:rsidR="00B156F6" w:rsidRDefault="00B156F6" w:rsidP="00CF15DA">
      <w:pPr>
        <w:pStyle w:val="ListParagraph"/>
        <w:numPr>
          <w:ilvl w:val="0"/>
          <w:numId w:val="18"/>
        </w:numPr>
      </w:pPr>
      <w:r>
        <w:t xml:space="preserve">Outgoing Study Abroad </w:t>
      </w:r>
      <w:r w:rsidR="003A087A">
        <w:t xml:space="preserve">Agreement  </w:t>
      </w:r>
    </w:p>
    <w:p w14:paraId="00ABF163" w14:textId="77777777" w:rsidR="004366B4" w:rsidRDefault="004366B4" w:rsidP="004366B4"/>
    <w:p w14:paraId="5767635F" w14:textId="16FF5099" w:rsidR="00F16C0A" w:rsidRPr="00A96B59" w:rsidRDefault="00F16C0A">
      <w:pPr>
        <w:rPr>
          <w:u w:val="single"/>
        </w:rPr>
      </w:pPr>
      <w:r w:rsidRPr="00A96B59">
        <w:rPr>
          <w:u w:val="single"/>
        </w:rPr>
        <w:t xml:space="preserve">Approval Process for </w:t>
      </w:r>
      <w:r w:rsidR="00050FCB">
        <w:rPr>
          <w:u w:val="single"/>
        </w:rPr>
        <w:t>Study Abroad</w:t>
      </w:r>
      <w:r w:rsidRPr="00A96B59">
        <w:rPr>
          <w:u w:val="single"/>
        </w:rPr>
        <w:t xml:space="preserve"> </w:t>
      </w:r>
      <w:r w:rsidR="00050FCB">
        <w:rPr>
          <w:u w:val="single"/>
        </w:rPr>
        <w:t>A</w:t>
      </w:r>
      <w:r w:rsidRPr="00A96B59">
        <w:rPr>
          <w:u w:val="single"/>
        </w:rPr>
        <w:t xml:space="preserve">greements </w:t>
      </w:r>
    </w:p>
    <w:p w14:paraId="53DEBF0D" w14:textId="2354273F" w:rsidR="008F6CEA" w:rsidRDefault="008F6CEA"/>
    <w:p w14:paraId="2949B571" w14:textId="5DAFA5EC" w:rsidR="005A0EC5" w:rsidRDefault="005A0EC5">
      <w:r w:rsidRPr="004C1EDE">
        <w:t xml:space="preserve">Formal approval must be sought for any arrangement whereby </w:t>
      </w:r>
      <w:r>
        <w:t xml:space="preserve">the </w:t>
      </w:r>
      <w:r w:rsidRPr="004C1EDE">
        <w:t xml:space="preserve">University students are likely to spend some of their programme studying at a </w:t>
      </w:r>
      <w:r>
        <w:t>Partner</w:t>
      </w:r>
      <w:r w:rsidRPr="004C1EDE">
        <w:t xml:space="preserve"> in another country, even if it is possible that only a few students will take up the opportunity or if the University already has a separate agreement with the partner. The University has a responsibility to satisfy itself about the good standing of a prospective </w:t>
      </w:r>
      <w:r>
        <w:t>P</w:t>
      </w:r>
      <w:r w:rsidRPr="004C1EDE">
        <w:t xml:space="preserve">artner, and of their and our capacity to fulfil the designated roles in the proposed arrangement before any </w:t>
      </w:r>
      <w:r>
        <w:t>study abroad</w:t>
      </w:r>
      <w:r w:rsidRPr="004C1EDE">
        <w:t xml:space="preserve"> agreement will be </w:t>
      </w:r>
      <w:proofErr w:type="gramStart"/>
      <w:r w:rsidRPr="004C1EDE">
        <w:t>initiated</w:t>
      </w:r>
      <w:proofErr w:type="gramEnd"/>
      <w:r w:rsidRPr="004C1EDE">
        <w:t xml:space="preserve"> and any student mobility can take place.</w:t>
      </w:r>
    </w:p>
    <w:p w14:paraId="447B7A27" w14:textId="500A0DBF" w:rsidR="00D1665E" w:rsidRDefault="00D1665E"/>
    <w:p w14:paraId="50CE30A4" w14:textId="437B3CCE" w:rsidR="00235C88" w:rsidRDefault="00235C88"/>
    <w:p w14:paraId="5D6787EC" w14:textId="77777777" w:rsidR="00B84687" w:rsidRDefault="00B84687" w:rsidP="00B84687">
      <w:r>
        <w:t>Overall Process:</w:t>
      </w:r>
    </w:p>
    <w:p w14:paraId="67D64F3C" w14:textId="77777777" w:rsidR="00B84687" w:rsidRDefault="00B84687" w:rsidP="00B84687"/>
    <w:p w14:paraId="23AA9D38" w14:textId="77777777" w:rsidR="00B84687" w:rsidRDefault="00B84687" w:rsidP="00B84687">
      <w:pPr>
        <w:pStyle w:val="ListParagraph"/>
        <w:numPr>
          <w:ilvl w:val="0"/>
          <w:numId w:val="19"/>
        </w:numPr>
      </w:pPr>
      <w:r>
        <w:t xml:space="preserve">Proposal from TU Lead </w:t>
      </w:r>
    </w:p>
    <w:p w14:paraId="635E40D0" w14:textId="77777777" w:rsidR="00B84687" w:rsidRDefault="00B84687" w:rsidP="00B84687">
      <w:pPr>
        <w:pStyle w:val="ListParagraph"/>
        <w:numPr>
          <w:ilvl w:val="0"/>
          <w:numId w:val="19"/>
        </w:numPr>
      </w:pPr>
      <w:r>
        <w:t xml:space="preserve">Send Proposal to DID, TU Global E: </w:t>
      </w:r>
      <w:hyperlink r:id="rId10" w:history="1">
        <w:r w:rsidRPr="00D801AC">
          <w:rPr>
            <w:rStyle w:val="Hyperlink"/>
          </w:rPr>
          <w:t>TUGlobal@tees.ac.uk</w:t>
        </w:r>
      </w:hyperlink>
      <w:r>
        <w:t xml:space="preserve">  </w:t>
      </w:r>
    </w:p>
    <w:p w14:paraId="31E952BD" w14:textId="62D1C27D" w:rsidR="00B84687" w:rsidRDefault="00B84687" w:rsidP="00B84687">
      <w:pPr>
        <w:pStyle w:val="ListParagraph"/>
        <w:numPr>
          <w:ilvl w:val="0"/>
          <w:numId w:val="19"/>
        </w:numPr>
      </w:pPr>
      <w:r>
        <w:t xml:space="preserve">Proposal reviewed by DID </w:t>
      </w:r>
      <w:r w:rsidR="00750A59">
        <w:t xml:space="preserve">including comments from </w:t>
      </w:r>
      <w:r>
        <w:t xml:space="preserve">ADIs, if any questions DID will send the proposal back to TU Lead </w:t>
      </w:r>
    </w:p>
    <w:p w14:paraId="5F17FB11" w14:textId="2C6355B7" w:rsidR="00B84687" w:rsidRDefault="00B84687" w:rsidP="0060619D">
      <w:pPr>
        <w:ind w:left="720"/>
      </w:pPr>
      <w:r>
        <w:t>Proposal reviewed by the relevant School International Committee, if approved 5.</w:t>
      </w:r>
      <w:r w:rsidR="00D9482A">
        <w:t xml:space="preserve"> </w:t>
      </w:r>
      <w:r w:rsidR="00D9482A" w:rsidRPr="00E62802">
        <w:t xml:space="preserve">If the </w:t>
      </w:r>
      <w:r w:rsidR="00D9482A">
        <w:t>proposal</w:t>
      </w:r>
      <w:r w:rsidR="00D9482A" w:rsidRPr="00E62802">
        <w:t xml:space="preserve"> covers more than one school, each </w:t>
      </w:r>
      <w:r w:rsidR="00D9482A">
        <w:t>relevant School International Committee</w:t>
      </w:r>
      <w:r w:rsidR="00D9482A" w:rsidRPr="00E62802">
        <w:t xml:space="preserve"> will have to approve the partnership.</w:t>
      </w:r>
    </w:p>
    <w:p w14:paraId="3607B649" w14:textId="367D298C" w:rsidR="00B84687" w:rsidRDefault="00B84687" w:rsidP="00B84687">
      <w:pPr>
        <w:pStyle w:val="ListParagraph"/>
        <w:numPr>
          <w:ilvl w:val="0"/>
          <w:numId w:val="19"/>
        </w:numPr>
      </w:pPr>
      <w:r>
        <w:t>DID to negotiate with Partner the Study Abroad Agreement.</w:t>
      </w:r>
    </w:p>
    <w:p w14:paraId="60E8D2B4" w14:textId="02BEFF0F" w:rsidR="00B84687" w:rsidRDefault="00B84687" w:rsidP="00B84687">
      <w:pPr>
        <w:pStyle w:val="ListParagraph"/>
        <w:numPr>
          <w:ilvl w:val="0"/>
          <w:numId w:val="19"/>
        </w:numPr>
      </w:pPr>
      <w:r>
        <w:t>Agreement review</w:t>
      </w:r>
      <w:r w:rsidR="006C41E5">
        <w:t>ed</w:t>
      </w:r>
      <w:r>
        <w:t xml:space="preserve"> by LGS (if needed) </w:t>
      </w:r>
    </w:p>
    <w:p w14:paraId="5EE82878" w14:textId="77777777" w:rsidR="00B84687" w:rsidRDefault="00B84687" w:rsidP="00B84687">
      <w:pPr>
        <w:pStyle w:val="ListParagraph"/>
        <w:numPr>
          <w:ilvl w:val="0"/>
          <w:numId w:val="19"/>
        </w:numPr>
      </w:pPr>
      <w:r>
        <w:t xml:space="preserve">Agreement signed by PVC International </w:t>
      </w:r>
    </w:p>
    <w:p w14:paraId="0B655EB6" w14:textId="77777777" w:rsidR="00B84687" w:rsidRDefault="00B84687" w:rsidP="00B84687"/>
    <w:p w14:paraId="4AEF1ACC" w14:textId="77777777" w:rsidR="00B84687" w:rsidRDefault="00B84687" w:rsidP="00B84687">
      <w:r>
        <w:t xml:space="preserve">Proposal can be: </w:t>
      </w:r>
    </w:p>
    <w:p w14:paraId="51E3E42B" w14:textId="77777777" w:rsidR="00B84687" w:rsidRDefault="00B84687" w:rsidP="00B84687">
      <w:pPr>
        <w:pStyle w:val="ListParagraph"/>
        <w:numPr>
          <w:ilvl w:val="0"/>
          <w:numId w:val="21"/>
        </w:numPr>
      </w:pPr>
      <w:r>
        <w:t xml:space="preserve">Approved </w:t>
      </w:r>
    </w:p>
    <w:p w14:paraId="2EB51A37" w14:textId="77777777" w:rsidR="00B84687" w:rsidRPr="00606535" w:rsidRDefault="00B84687" w:rsidP="00B84687">
      <w:pPr>
        <w:pStyle w:val="ListParagraph"/>
        <w:numPr>
          <w:ilvl w:val="0"/>
          <w:numId w:val="21"/>
        </w:numPr>
      </w:pPr>
      <w:r w:rsidRPr="00606535">
        <w:t>Identification of areas requiring attention, amendment or further exploration and/or information – applicants will have the opportunity to address any concerns raised, and should resubmit the proposal</w:t>
      </w:r>
    </w:p>
    <w:p w14:paraId="74BB8C97" w14:textId="77777777" w:rsidR="00B84687" w:rsidRDefault="00B84687" w:rsidP="00B84687">
      <w:pPr>
        <w:pStyle w:val="ListParagraph"/>
        <w:numPr>
          <w:ilvl w:val="0"/>
          <w:numId w:val="21"/>
        </w:numPr>
      </w:pPr>
      <w:r>
        <w:t xml:space="preserve">Rejected </w:t>
      </w:r>
    </w:p>
    <w:p w14:paraId="5A0D6A2D" w14:textId="77777777" w:rsidR="00B84687" w:rsidRDefault="00B84687" w:rsidP="00B84687"/>
    <w:p w14:paraId="6DE3492D" w14:textId="77777777" w:rsidR="007F19C7" w:rsidRDefault="007F19C7"/>
    <w:p w14:paraId="24825B06" w14:textId="51B44AE7" w:rsidR="005C6630" w:rsidRDefault="005C6630">
      <w:pPr>
        <w:rPr>
          <w:u w:val="single"/>
        </w:rPr>
      </w:pPr>
      <w:r w:rsidRPr="00A96B59">
        <w:rPr>
          <w:u w:val="single"/>
        </w:rPr>
        <w:t>Approval Criteria</w:t>
      </w:r>
    </w:p>
    <w:p w14:paraId="0CAA5351" w14:textId="77777777" w:rsidR="00E31C8E" w:rsidRPr="00A96B59" w:rsidRDefault="00E31C8E">
      <w:pPr>
        <w:rPr>
          <w:u w:val="single"/>
        </w:rPr>
      </w:pPr>
    </w:p>
    <w:p w14:paraId="01BB5D99" w14:textId="7584F723" w:rsidR="00235C88" w:rsidRDefault="000C25ED">
      <w:r w:rsidRPr="000C25ED">
        <w:t xml:space="preserve">Approval to enter into any new </w:t>
      </w:r>
      <w:r w:rsidR="00EA1080">
        <w:t>study abroad</w:t>
      </w:r>
      <w:r w:rsidRPr="000C25ED">
        <w:t xml:space="preserve"> agreement is dependent on the applicant successfully demonstrating that:</w:t>
      </w:r>
    </w:p>
    <w:p w14:paraId="04F9F888" w14:textId="67048BA4" w:rsidR="00F33431" w:rsidRDefault="00F33431" w:rsidP="00F33431">
      <w:pPr>
        <w:pStyle w:val="ListParagraph"/>
        <w:numPr>
          <w:ilvl w:val="0"/>
          <w:numId w:val="10"/>
        </w:numPr>
      </w:pPr>
      <w:r>
        <w:t>The proposed partner institution offers suitable and appropriate academic provision.</w:t>
      </w:r>
    </w:p>
    <w:p w14:paraId="04C0326E" w14:textId="29CCBFC3" w:rsidR="00F33431" w:rsidRDefault="00F33431" w:rsidP="00F33431">
      <w:pPr>
        <w:pStyle w:val="ListParagraph"/>
        <w:numPr>
          <w:ilvl w:val="0"/>
          <w:numId w:val="10"/>
        </w:numPr>
      </w:pPr>
      <w:r>
        <w:lastRenderedPageBreak/>
        <w:t xml:space="preserve">The proposed partner institution offers suitable and appropriate support facilities. </w:t>
      </w:r>
    </w:p>
    <w:p w14:paraId="5C5B6234" w14:textId="008765EB" w:rsidR="00F33431" w:rsidRDefault="00F33431" w:rsidP="00F33431">
      <w:pPr>
        <w:pStyle w:val="ListParagraph"/>
        <w:numPr>
          <w:ilvl w:val="0"/>
          <w:numId w:val="10"/>
        </w:numPr>
      </w:pPr>
      <w:r>
        <w:t>The partner will be an attractive opportunity to students</w:t>
      </w:r>
      <w:r w:rsidR="009E3628">
        <w:t xml:space="preserve"> (cost, accessibility etc.) </w:t>
      </w:r>
      <w:r>
        <w:t xml:space="preserve"> </w:t>
      </w:r>
    </w:p>
    <w:p w14:paraId="2784714F" w14:textId="50587716" w:rsidR="000C25ED" w:rsidRDefault="00F33431" w:rsidP="00F33431">
      <w:pPr>
        <w:pStyle w:val="ListParagraph"/>
        <w:numPr>
          <w:ilvl w:val="0"/>
          <w:numId w:val="10"/>
        </w:numPr>
      </w:pPr>
      <w:r>
        <w:t>The subject area will be able find sufficient outgoing students to participate thereby ensuring balanced levels of mobility.</w:t>
      </w:r>
    </w:p>
    <w:p w14:paraId="6E3E29F1" w14:textId="77777777" w:rsidR="003275E9" w:rsidRDefault="003275E9" w:rsidP="00F33431"/>
    <w:p w14:paraId="387FEE35" w14:textId="268A7754" w:rsidR="00D63B32" w:rsidRPr="00D63B32" w:rsidRDefault="00D63B32" w:rsidP="003275E9">
      <w:pPr>
        <w:rPr>
          <w:u w:val="single"/>
        </w:rPr>
      </w:pPr>
      <w:r w:rsidRPr="00D63B32">
        <w:rPr>
          <w:u w:val="single"/>
        </w:rPr>
        <w:t xml:space="preserve">School Responsibility </w:t>
      </w:r>
    </w:p>
    <w:p w14:paraId="65337211" w14:textId="77777777" w:rsidR="00D63B32" w:rsidRDefault="00D63B32" w:rsidP="003275E9"/>
    <w:p w14:paraId="06F2AC02" w14:textId="0D20A5A9" w:rsidR="003275E9" w:rsidRDefault="003275E9" w:rsidP="003275E9">
      <w:r>
        <w:t>In making this proposal the School is accepting responsibility to:</w:t>
      </w:r>
    </w:p>
    <w:p w14:paraId="50BF8CA1" w14:textId="03BA3664" w:rsidR="003275E9" w:rsidRDefault="003275E9" w:rsidP="00EC4BA6">
      <w:pPr>
        <w:pStyle w:val="ListParagraph"/>
        <w:numPr>
          <w:ilvl w:val="0"/>
          <w:numId w:val="22"/>
        </w:numPr>
      </w:pPr>
      <w:r>
        <w:t xml:space="preserve">Check that the academic curriculum at the partner institution is of an appropriate quality and level, and will allow </w:t>
      </w:r>
      <w:r w:rsidR="00EC4BA6">
        <w:t xml:space="preserve">TU </w:t>
      </w:r>
      <w:r>
        <w:t xml:space="preserve">students to meet their relevant learning outcomes on their current degree  </w:t>
      </w:r>
    </w:p>
    <w:p w14:paraId="39C48AB0" w14:textId="1A9AFC81" w:rsidR="003275E9" w:rsidRDefault="003275E9" w:rsidP="00EC4BA6">
      <w:pPr>
        <w:pStyle w:val="ListParagraph"/>
        <w:numPr>
          <w:ilvl w:val="0"/>
          <w:numId w:val="22"/>
        </w:numPr>
      </w:pPr>
      <w:r>
        <w:t xml:space="preserve">Provide </w:t>
      </w:r>
      <w:r w:rsidR="00EC4BA6">
        <w:t xml:space="preserve">TU </w:t>
      </w:r>
      <w:r>
        <w:t xml:space="preserve">students with </w:t>
      </w:r>
      <w:r w:rsidR="00304B39">
        <w:t xml:space="preserve">academic </w:t>
      </w:r>
      <w:r>
        <w:t xml:space="preserve">support for their study plans </w:t>
      </w:r>
    </w:p>
    <w:p w14:paraId="44095110" w14:textId="5F7499C1" w:rsidR="003275E9" w:rsidRDefault="003275E9" w:rsidP="00EC4BA6">
      <w:pPr>
        <w:pStyle w:val="ListParagraph"/>
        <w:numPr>
          <w:ilvl w:val="0"/>
          <w:numId w:val="22"/>
        </w:numPr>
      </w:pPr>
      <w:r>
        <w:t xml:space="preserve">Monitor the progress and providing relevant support to </w:t>
      </w:r>
      <w:r w:rsidR="00EC4BA6">
        <w:t>TU</w:t>
      </w:r>
      <w:r>
        <w:t xml:space="preserve"> students whilst abroad</w:t>
      </w:r>
    </w:p>
    <w:p w14:paraId="23C4DFC8" w14:textId="646A319D" w:rsidR="003275E9" w:rsidRDefault="003275E9" w:rsidP="00EC4BA6">
      <w:pPr>
        <w:pStyle w:val="ListParagraph"/>
        <w:numPr>
          <w:ilvl w:val="0"/>
          <w:numId w:val="22"/>
        </w:numPr>
      </w:pPr>
      <w:r>
        <w:t xml:space="preserve">Ensure the provision of pastoral and tutorial support for incoming students that spend time at the University as part of this agreement </w:t>
      </w:r>
    </w:p>
    <w:p w14:paraId="1B73B17E" w14:textId="060FE783" w:rsidR="003275E9" w:rsidRDefault="00340FBB" w:rsidP="00D63B32">
      <w:pPr>
        <w:pStyle w:val="ListParagraph"/>
        <w:numPr>
          <w:ilvl w:val="0"/>
          <w:numId w:val="22"/>
        </w:numPr>
      </w:pPr>
      <w:r>
        <w:t>A</w:t>
      </w:r>
      <w:r w:rsidR="003275E9">
        <w:t xml:space="preserve">ctively promote and encourage student participation in the mobility arrangement through talks, information in handbooks and on websites </w:t>
      </w:r>
      <w:r w:rsidR="00241514">
        <w:t xml:space="preserve">in collaboration with TU Global </w:t>
      </w:r>
    </w:p>
    <w:p w14:paraId="6CDD68B2" w14:textId="4D4EA8E6" w:rsidR="00F33431" w:rsidRDefault="003275E9" w:rsidP="00EC4BA6">
      <w:pPr>
        <w:pStyle w:val="ListParagraph"/>
        <w:numPr>
          <w:ilvl w:val="0"/>
          <w:numId w:val="22"/>
        </w:numPr>
      </w:pPr>
      <w:r>
        <w:t xml:space="preserve">Liaise with </w:t>
      </w:r>
      <w:r w:rsidR="00EC4BA6">
        <w:t>TU Global</w:t>
      </w:r>
      <w:r>
        <w:t xml:space="preserve"> in order to ensure the appropriate registration and administration of incoming and outgoing students in order that their period abroad can be appropriately recognised on transcripts</w:t>
      </w:r>
      <w:r w:rsidR="00A96B59">
        <w:t xml:space="preserve"> </w:t>
      </w:r>
    </w:p>
    <w:p w14:paraId="45F3CF20" w14:textId="68006042" w:rsidR="003275E9" w:rsidRDefault="003275E9" w:rsidP="00F33431"/>
    <w:p w14:paraId="7179B664" w14:textId="621D810A" w:rsidR="00AE7786" w:rsidRPr="00F24011" w:rsidRDefault="00AE7786" w:rsidP="00F33431">
      <w:pPr>
        <w:rPr>
          <w:u w:val="single"/>
        </w:rPr>
      </w:pPr>
      <w:r w:rsidRPr="00F24011">
        <w:rPr>
          <w:u w:val="single"/>
        </w:rPr>
        <w:t xml:space="preserve">TU Global Responsibility </w:t>
      </w:r>
    </w:p>
    <w:p w14:paraId="20EC45C2" w14:textId="233CF740" w:rsidR="00AE7786" w:rsidRDefault="00AE7786" w:rsidP="00F33431"/>
    <w:p w14:paraId="48B2FA63" w14:textId="7AAFBF64" w:rsidR="00340FBB" w:rsidRDefault="00340FBB" w:rsidP="006F4440">
      <w:pPr>
        <w:pStyle w:val="ListParagraph"/>
        <w:numPr>
          <w:ilvl w:val="0"/>
          <w:numId w:val="24"/>
        </w:numPr>
      </w:pPr>
      <w:r>
        <w:t>Negotiate and management partnership with the partner</w:t>
      </w:r>
    </w:p>
    <w:p w14:paraId="2EA7E8B5" w14:textId="5DB7287E" w:rsidR="006F4440" w:rsidRDefault="00340FBB" w:rsidP="006F4440">
      <w:pPr>
        <w:pStyle w:val="ListParagraph"/>
        <w:numPr>
          <w:ilvl w:val="0"/>
          <w:numId w:val="24"/>
        </w:numPr>
      </w:pPr>
      <w:r>
        <w:t>Actively</w:t>
      </w:r>
      <w:r w:rsidR="006F4440" w:rsidRPr="006F4440">
        <w:t xml:space="preserve"> promote and encourage student participation in the mobility arrangement through talks, information in handbooks and on websites </w:t>
      </w:r>
      <w:r w:rsidR="00241514">
        <w:t>with the relevant School(s)</w:t>
      </w:r>
    </w:p>
    <w:p w14:paraId="1333E73F" w14:textId="54C57483" w:rsidR="00EF3C9A" w:rsidRDefault="00EF3C9A" w:rsidP="008D4054">
      <w:pPr>
        <w:pStyle w:val="ListParagraph"/>
        <w:numPr>
          <w:ilvl w:val="0"/>
          <w:numId w:val="24"/>
        </w:numPr>
      </w:pPr>
      <w:r>
        <w:t>Maintain good communications links with the partner institution to ensure that both parties can continue to fulfil any requirements stipulated for the period of the agreement</w:t>
      </w:r>
      <w:r w:rsidR="00001188">
        <w:t xml:space="preserve"> </w:t>
      </w:r>
    </w:p>
    <w:p w14:paraId="23D65634" w14:textId="6F01646E" w:rsidR="00C61008" w:rsidRDefault="00321B0E" w:rsidP="008D4054">
      <w:pPr>
        <w:pStyle w:val="ListParagraph"/>
        <w:numPr>
          <w:ilvl w:val="0"/>
          <w:numId w:val="24"/>
        </w:numPr>
      </w:pPr>
      <w:r>
        <w:t xml:space="preserve">Update partners of any changes regarding their agreement with TU </w:t>
      </w:r>
    </w:p>
    <w:p w14:paraId="6B50ED88" w14:textId="77777777" w:rsidR="00304B39" w:rsidRDefault="00304B39" w:rsidP="008D4054">
      <w:pPr>
        <w:pStyle w:val="ListParagraph"/>
        <w:numPr>
          <w:ilvl w:val="0"/>
          <w:numId w:val="24"/>
        </w:numPr>
      </w:pPr>
      <w:r>
        <w:t>Provide TU students with information and pre-departure support for example their study plans pre-departure</w:t>
      </w:r>
    </w:p>
    <w:p w14:paraId="61030F2C" w14:textId="77777777" w:rsidR="00B70B5E" w:rsidRDefault="00B70B5E" w:rsidP="008D4054">
      <w:pPr>
        <w:pStyle w:val="ListParagraph"/>
        <w:numPr>
          <w:ilvl w:val="0"/>
          <w:numId w:val="24"/>
        </w:numPr>
      </w:pPr>
      <w:r>
        <w:t>Monitor the progress and providing relevant support to TU students whilst abroad</w:t>
      </w:r>
    </w:p>
    <w:p w14:paraId="6D25EF84" w14:textId="1E2E1E6C" w:rsidR="008D4054" w:rsidRDefault="008D4054" w:rsidP="008D4054">
      <w:pPr>
        <w:pStyle w:val="ListParagraph"/>
        <w:numPr>
          <w:ilvl w:val="0"/>
          <w:numId w:val="24"/>
        </w:numPr>
      </w:pPr>
      <w:r>
        <w:t>Prov</w:t>
      </w:r>
      <w:r w:rsidR="00340FBB">
        <w:t>id</w:t>
      </w:r>
      <w:r>
        <w:t xml:space="preserve">e incoming students with arrival and pastoral support while at TU </w:t>
      </w:r>
    </w:p>
    <w:p w14:paraId="6C0CA17D" w14:textId="5D94EA58" w:rsidR="003275E9" w:rsidRDefault="003275E9" w:rsidP="00321B0E"/>
    <w:p w14:paraId="34EF13E7" w14:textId="77777777" w:rsidR="00321B0E" w:rsidRDefault="00321B0E" w:rsidP="00321B0E"/>
    <w:p w14:paraId="1C372482" w14:textId="0333B036" w:rsidR="00261B87" w:rsidRDefault="00EF64FE" w:rsidP="00F33431">
      <w:r>
        <w:t xml:space="preserve">For any questions/queries, please contact </w:t>
      </w:r>
      <w:r w:rsidR="00D64AB5">
        <w:t xml:space="preserve">Alizée Cordes, International Student Mobility Manager E: </w:t>
      </w:r>
      <w:hyperlink r:id="rId11" w:history="1">
        <w:r w:rsidR="00D64AB5" w:rsidRPr="00D801AC">
          <w:rPr>
            <w:rStyle w:val="Hyperlink"/>
          </w:rPr>
          <w:t>a.cordes@tees.ac.uk</w:t>
        </w:r>
      </w:hyperlink>
      <w:r w:rsidR="00D64AB5">
        <w:t xml:space="preserve"> </w:t>
      </w:r>
      <w:r w:rsidR="0014555A">
        <w:t xml:space="preserve">/ </w:t>
      </w:r>
      <w:hyperlink r:id="rId12" w:history="1">
        <w:r w:rsidR="0014555A" w:rsidRPr="00975CDD">
          <w:rPr>
            <w:rStyle w:val="Hyperlink"/>
          </w:rPr>
          <w:t>TUGlobal@tees.ac.uk</w:t>
        </w:r>
      </w:hyperlink>
      <w:r w:rsidR="0014555A">
        <w:t xml:space="preserve"> </w:t>
      </w:r>
    </w:p>
    <w:sectPr w:rsidR="00261B87" w:rsidSect="00E34DA8"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4FEA" w14:textId="77777777" w:rsidR="004C6948" w:rsidRDefault="004C6948" w:rsidP="009718BC">
      <w:r>
        <w:separator/>
      </w:r>
    </w:p>
  </w:endnote>
  <w:endnote w:type="continuationSeparator" w:id="0">
    <w:p w14:paraId="294A9CD9" w14:textId="77777777" w:rsidR="004C6948" w:rsidRDefault="004C6948" w:rsidP="009718BC">
      <w:r>
        <w:continuationSeparator/>
      </w:r>
    </w:p>
  </w:endnote>
  <w:endnote w:type="continuationNotice" w:id="1">
    <w:p w14:paraId="19D7EB5C" w14:textId="77777777" w:rsidR="004C6948" w:rsidRDefault="004C6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663494"/>
      <w:docPartObj>
        <w:docPartGallery w:val="Page Numbers (Bottom of Page)"/>
        <w:docPartUnique/>
      </w:docPartObj>
    </w:sdtPr>
    <w:sdtEndPr>
      <w:rPr>
        <w:noProof/>
        <w:sz w:val="20"/>
        <w:szCs w:val="18"/>
      </w:rPr>
    </w:sdtEndPr>
    <w:sdtContent>
      <w:p w14:paraId="4210A49C" w14:textId="5E51CF02" w:rsidR="003211EA" w:rsidRPr="003211EA" w:rsidRDefault="003211EA">
        <w:pPr>
          <w:pStyle w:val="Footer"/>
          <w:jc w:val="right"/>
          <w:rPr>
            <w:sz w:val="20"/>
            <w:szCs w:val="18"/>
          </w:rPr>
        </w:pPr>
        <w:r w:rsidRPr="003211EA">
          <w:rPr>
            <w:sz w:val="20"/>
            <w:szCs w:val="18"/>
          </w:rPr>
          <w:fldChar w:fldCharType="begin"/>
        </w:r>
        <w:r w:rsidRPr="003211EA">
          <w:rPr>
            <w:sz w:val="20"/>
            <w:szCs w:val="18"/>
          </w:rPr>
          <w:instrText xml:space="preserve"> PAGE   \* MERGEFORMAT </w:instrText>
        </w:r>
        <w:r w:rsidRPr="003211EA">
          <w:rPr>
            <w:sz w:val="20"/>
            <w:szCs w:val="18"/>
          </w:rPr>
          <w:fldChar w:fldCharType="separate"/>
        </w:r>
        <w:r w:rsidRPr="003211EA">
          <w:rPr>
            <w:noProof/>
            <w:sz w:val="20"/>
            <w:szCs w:val="18"/>
          </w:rPr>
          <w:t>2</w:t>
        </w:r>
        <w:r w:rsidRPr="003211EA">
          <w:rPr>
            <w:noProof/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DA27" w14:textId="77777777" w:rsidR="004C6948" w:rsidRDefault="004C6948" w:rsidP="009718BC">
      <w:r>
        <w:separator/>
      </w:r>
    </w:p>
  </w:footnote>
  <w:footnote w:type="continuationSeparator" w:id="0">
    <w:p w14:paraId="7DB63F12" w14:textId="77777777" w:rsidR="004C6948" w:rsidRDefault="004C6948" w:rsidP="009718BC">
      <w:r>
        <w:continuationSeparator/>
      </w:r>
    </w:p>
  </w:footnote>
  <w:footnote w:type="continuationNotice" w:id="1">
    <w:p w14:paraId="031A8BD9" w14:textId="77777777" w:rsidR="004C6948" w:rsidRDefault="004C6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F66"/>
    <w:multiLevelType w:val="hybridMultilevel"/>
    <w:tmpl w:val="D10AE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210"/>
    <w:multiLevelType w:val="hybridMultilevel"/>
    <w:tmpl w:val="EF2AD5A6"/>
    <w:lvl w:ilvl="0" w:tplc="C5EA29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5530"/>
    <w:multiLevelType w:val="hybridMultilevel"/>
    <w:tmpl w:val="90CA3A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6903"/>
    <w:multiLevelType w:val="hybridMultilevel"/>
    <w:tmpl w:val="BE0E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7C17"/>
    <w:multiLevelType w:val="hybridMultilevel"/>
    <w:tmpl w:val="81842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50B45"/>
    <w:multiLevelType w:val="hybridMultilevel"/>
    <w:tmpl w:val="0694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050DA"/>
    <w:multiLevelType w:val="hybridMultilevel"/>
    <w:tmpl w:val="E116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42561"/>
    <w:multiLevelType w:val="hybridMultilevel"/>
    <w:tmpl w:val="9C18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586D"/>
    <w:multiLevelType w:val="hybridMultilevel"/>
    <w:tmpl w:val="07B0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E6C0E"/>
    <w:multiLevelType w:val="hybridMultilevel"/>
    <w:tmpl w:val="69D4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4E23"/>
    <w:multiLevelType w:val="hybridMultilevel"/>
    <w:tmpl w:val="CF9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27DB"/>
    <w:multiLevelType w:val="hybridMultilevel"/>
    <w:tmpl w:val="D910B96E"/>
    <w:lvl w:ilvl="0" w:tplc="926CC01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D7D06"/>
    <w:multiLevelType w:val="hybridMultilevel"/>
    <w:tmpl w:val="7F288D56"/>
    <w:lvl w:ilvl="0" w:tplc="BC5222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11286"/>
    <w:multiLevelType w:val="hybridMultilevel"/>
    <w:tmpl w:val="904A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83BFA"/>
    <w:multiLevelType w:val="hybridMultilevel"/>
    <w:tmpl w:val="3E36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32A53"/>
    <w:multiLevelType w:val="hybridMultilevel"/>
    <w:tmpl w:val="C470A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D10F3D"/>
    <w:multiLevelType w:val="hybridMultilevel"/>
    <w:tmpl w:val="5360204C"/>
    <w:lvl w:ilvl="0" w:tplc="F0AA2CCE">
      <w:start w:val="1"/>
      <w:numFmt w:val="bullet"/>
      <w:lvlText w:val="-"/>
      <w:lvlJc w:val="left"/>
      <w:pPr>
        <w:ind w:left="720" w:hanging="360"/>
      </w:pPr>
      <w:rPr>
        <w:rFonts w:ascii="Effra Light" w:eastAsiaTheme="minorHAnsi" w:hAnsi="Effra Light" w:cs="Effra Ligh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0F4F"/>
    <w:multiLevelType w:val="hybridMultilevel"/>
    <w:tmpl w:val="08D2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77B37"/>
    <w:multiLevelType w:val="hybridMultilevel"/>
    <w:tmpl w:val="73EC7D98"/>
    <w:lvl w:ilvl="0" w:tplc="01044F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E2E5D"/>
    <w:multiLevelType w:val="hybridMultilevel"/>
    <w:tmpl w:val="3F4838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02E4B"/>
    <w:multiLevelType w:val="hybridMultilevel"/>
    <w:tmpl w:val="4EB6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15753"/>
    <w:multiLevelType w:val="hybridMultilevel"/>
    <w:tmpl w:val="7194D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34823"/>
    <w:multiLevelType w:val="hybridMultilevel"/>
    <w:tmpl w:val="01987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B79A1"/>
    <w:multiLevelType w:val="hybridMultilevel"/>
    <w:tmpl w:val="6AF6C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101ED"/>
    <w:multiLevelType w:val="hybridMultilevel"/>
    <w:tmpl w:val="DE866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764152">
    <w:abstractNumId w:val="23"/>
  </w:num>
  <w:num w:numId="2" w16cid:durableId="1152060672">
    <w:abstractNumId w:val="2"/>
  </w:num>
  <w:num w:numId="3" w16cid:durableId="1367102515">
    <w:abstractNumId w:val="16"/>
  </w:num>
  <w:num w:numId="4" w16cid:durableId="831333056">
    <w:abstractNumId w:val="0"/>
  </w:num>
  <w:num w:numId="5" w16cid:durableId="1499999910">
    <w:abstractNumId w:val="7"/>
  </w:num>
  <w:num w:numId="6" w16cid:durableId="931280202">
    <w:abstractNumId w:val="6"/>
  </w:num>
  <w:num w:numId="7" w16cid:durableId="2104186035">
    <w:abstractNumId w:val="5"/>
  </w:num>
  <w:num w:numId="8" w16cid:durableId="270625238">
    <w:abstractNumId w:val="1"/>
  </w:num>
  <w:num w:numId="9" w16cid:durableId="460076908">
    <w:abstractNumId w:val="4"/>
  </w:num>
  <w:num w:numId="10" w16cid:durableId="1365517756">
    <w:abstractNumId w:val="15"/>
  </w:num>
  <w:num w:numId="11" w16cid:durableId="1710836110">
    <w:abstractNumId w:val="12"/>
  </w:num>
  <w:num w:numId="12" w16cid:durableId="830215098">
    <w:abstractNumId w:val="3"/>
  </w:num>
  <w:num w:numId="13" w16cid:durableId="1242638778">
    <w:abstractNumId w:val="10"/>
  </w:num>
  <w:num w:numId="14" w16cid:durableId="1279484533">
    <w:abstractNumId w:val="8"/>
  </w:num>
  <w:num w:numId="15" w16cid:durableId="1265531132">
    <w:abstractNumId w:val="24"/>
  </w:num>
  <w:num w:numId="16" w16cid:durableId="930743115">
    <w:abstractNumId w:val="19"/>
  </w:num>
  <w:num w:numId="17" w16cid:durableId="1903713638">
    <w:abstractNumId w:val="22"/>
  </w:num>
  <w:num w:numId="18" w16cid:durableId="943270606">
    <w:abstractNumId w:val="13"/>
  </w:num>
  <w:num w:numId="19" w16cid:durableId="529877821">
    <w:abstractNumId w:val="21"/>
  </w:num>
  <w:num w:numId="20" w16cid:durableId="2033610748">
    <w:abstractNumId w:val="18"/>
  </w:num>
  <w:num w:numId="21" w16cid:durableId="310522403">
    <w:abstractNumId w:val="14"/>
  </w:num>
  <w:num w:numId="22" w16cid:durableId="1252852961">
    <w:abstractNumId w:val="17"/>
  </w:num>
  <w:num w:numId="23" w16cid:durableId="314183291">
    <w:abstractNumId w:val="11"/>
  </w:num>
  <w:num w:numId="24" w16cid:durableId="1356611709">
    <w:abstractNumId w:val="9"/>
  </w:num>
  <w:num w:numId="25" w16cid:durableId="14172391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BC"/>
    <w:rsid w:val="00001188"/>
    <w:rsid w:val="00012597"/>
    <w:rsid w:val="00024708"/>
    <w:rsid w:val="000328D2"/>
    <w:rsid w:val="00050FCB"/>
    <w:rsid w:val="000560CC"/>
    <w:rsid w:val="00060833"/>
    <w:rsid w:val="00061571"/>
    <w:rsid w:val="00065400"/>
    <w:rsid w:val="00070FDC"/>
    <w:rsid w:val="000779A6"/>
    <w:rsid w:val="000A06F8"/>
    <w:rsid w:val="000A2525"/>
    <w:rsid w:val="000A3A23"/>
    <w:rsid w:val="000A7CFE"/>
    <w:rsid w:val="000B4EFB"/>
    <w:rsid w:val="000C10AA"/>
    <w:rsid w:val="000C25ED"/>
    <w:rsid w:val="000E1B90"/>
    <w:rsid w:val="000F31F4"/>
    <w:rsid w:val="0010791C"/>
    <w:rsid w:val="00111DB6"/>
    <w:rsid w:val="00120D1F"/>
    <w:rsid w:val="00130157"/>
    <w:rsid w:val="001409B5"/>
    <w:rsid w:val="0014555A"/>
    <w:rsid w:val="00162372"/>
    <w:rsid w:val="00163853"/>
    <w:rsid w:val="00167284"/>
    <w:rsid w:val="00180305"/>
    <w:rsid w:val="001924AC"/>
    <w:rsid w:val="00192599"/>
    <w:rsid w:val="0019262A"/>
    <w:rsid w:val="001954F0"/>
    <w:rsid w:val="001C0826"/>
    <w:rsid w:val="001C43F5"/>
    <w:rsid w:val="001C6CB6"/>
    <w:rsid w:val="001D2420"/>
    <w:rsid w:val="001D2939"/>
    <w:rsid w:val="00206D8C"/>
    <w:rsid w:val="00232556"/>
    <w:rsid w:val="00235C88"/>
    <w:rsid w:val="00237086"/>
    <w:rsid w:val="00241514"/>
    <w:rsid w:val="00244C6C"/>
    <w:rsid w:val="002526EA"/>
    <w:rsid w:val="00257243"/>
    <w:rsid w:val="00261B87"/>
    <w:rsid w:val="00273088"/>
    <w:rsid w:val="00290484"/>
    <w:rsid w:val="00294AD1"/>
    <w:rsid w:val="002951EC"/>
    <w:rsid w:val="002A126E"/>
    <w:rsid w:val="002A5158"/>
    <w:rsid w:val="002A5C37"/>
    <w:rsid w:val="002B4EBC"/>
    <w:rsid w:val="00304B39"/>
    <w:rsid w:val="00307F7A"/>
    <w:rsid w:val="00311189"/>
    <w:rsid w:val="00311F46"/>
    <w:rsid w:val="00313C9F"/>
    <w:rsid w:val="003211EA"/>
    <w:rsid w:val="00321B0E"/>
    <w:rsid w:val="003275E9"/>
    <w:rsid w:val="00340FBB"/>
    <w:rsid w:val="00347C69"/>
    <w:rsid w:val="00356855"/>
    <w:rsid w:val="0036435B"/>
    <w:rsid w:val="00370354"/>
    <w:rsid w:val="00371679"/>
    <w:rsid w:val="00374122"/>
    <w:rsid w:val="0038518C"/>
    <w:rsid w:val="003A087A"/>
    <w:rsid w:val="003A45D5"/>
    <w:rsid w:val="003B0E6C"/>
    <w:rsid w:val="003B33BB"/>
    <w:rsid w:val="003C27F2"/>
    <w:rsid w:val="00416B9A"/>
    <w:rsid w:val="00423CE6"/>
    <w:rsid w:val="004264A0"/>
    <w:rsid w:val="00433DBB"/>
    <w:rsid w:val="004366B4"/>
    <w:rsid w:val="00443CEA"/>
    <w:rsid w:val="00460A90"/>
    <w:rsid w:val="00466D52"/>
    <w:rsid w:val="004779B6"/>
    <w:rsid w:val="00490E60"/>
    <w:rsid w:val="004951AB"/>
    <w:rsid w:val="004A08EA"/>
    <w:rsid w:val="004A7896"/>
    <w:rsid w:val="004C6948"/>
    <w:rsid w:val="004D4C8A"/>
    <w:rsid w:val="00503B16"/>
    <w:rsid w:val="00506728"/>
    <w:rsid w:val="0053009C"/>
    <w:rsid w:val="00534376"/>
    <w:rsid w:val="00555136"/>
    <w:rsid w:val="005A0EC5"/>
    <w:rsid w:val="005A39B5"/>
    <w:rsid w:val="005B37B4"/>
    <w:rsid w:val="005B3EC4"/>
    <w:rsid w:val="005C4AA8"/>
    <w:rsid w:val="005C50BD"/>
    <w:rsid w:val="005C6630"/>
    <w:rsid w:val="005E75AD"/>
    <w:rsid w:val="0060619D"/>
    <w:rsid w:val="00606535"/>
    <w:rsid w:val="00615295"/>
    <w:rsid w:val="00650F2B"/>
    <w:rsid w:val="00652520"/>
    <w:rsid w:val="006710ED"/>
    <w:rsid w:val="00671812"/>
    <w:rsid w:val="00671C78"/>
    <w:rsid w:val="00687115"/>
    <w:rsid w:val="00692EF3"/>
    <w:rsid w:val="006C2E66"/>
    <w:rsid w:val="006C41E5"/>
    <w:rsid w:val="006D6B1C"/>
    <w:rsid w:val="006E09AB"/>
    <w:rsid w:val="006F2FB2"/>
    <w:rsid w:val="006F4440"/>
    <w:rsid w:val="006F5354"/>
    <w:rsid w:val="007021CA"/>
    <w:rsid w:val="00704933"/>
    <w:rsid w:val="00713436"/>
    <w:rsid w:val="007205B1"/>
    <w:rsid w:val="007217BB"/>
    <w:rsid w:val="00723314"/>
    <w:rsid w:val="0072489A"/>
    <w:rsid w:val="00734289"/>
    <w:rsid w:val="00734C1C"/>
    <w:rsid w:val="00750A59"/>
    <w:rsid w:val="00753A11"/>
    <w:rsid w:val="00755E3A"/>
    <w:rsid w:val="00757A2B"/>
    <w:rsid w:val="0076020E"/>
    <w:rsid w:val="00775B7A"/>
    <w:rsid w:val="0078369C"/>
    <w:rsid w:val="007A77DC"/>
    <w:rsid w:val="007C3594"/>
    <w:rsid w:val="007E2609"/>
    <w:rsid w:val="007F19C7"/>
    <w:rsid w:val="00800BBC"/>
    <w:rsid w:val="00814C1C"/>
    <w:rsid w:val="00817BFF"/>
    <w:rsid w:val="008203AA"/>
    <w:rsid w:val="00822C9E"/>
    <w:rsid w:val="00823A65"/>
    <w:rsid w:val="008425F8"/>
    <w:rsid w:val="00843DB1"/>
    <w:rsid w:val="00844EE4"/>
    <w:rsid w:val="008763C6"/>
    <w:rsid w:val="00896E40"/>
    <w:rsid w:val="008A14E5"/>
    <w:rsid w:val="008C523D"/>
    <w:rsid w:val="008D4054"/>
    <w:rsid w:val="008D4D72"/>
    <w:rsid w:val="008E1F90"/>
    <w:rsid w:val="008F6CEA"/>
    <w:rsid w:val="00916B81"/>
    <w:rsid w:val="00930515"/>
    <w:rsid w:val="009624E5"/>
    <w:rsid w:val="009718BC"/>
    <w:rsid w:val="009900E3"/>
    <w:rsid w:val="00990835"/>
    <w:rsid w:val="009A1710"/>
    <w:rsid w:val="009A57AD"/>
    <w:rsid w:val="009B6150"/>
    <w:rsid w:val="009C1D07"/>
    <w:rsid w:val="009C7102"/>
    <w:rsid w:val="009D6B9F"/>
    <w:rsid w:val="009E3628"/>
    <w:rsid w:val="009F4E4F"/>
    <w:rsid w:val="00A04334"/>
    <w:rsid w:val="00A10693"/>
    <w:rsid w:val="00A207E0"/>
    <w:rsid w:val="00A351FD"/>
    <w:rsid w:val="00A41F51"/>
    <w:rsid w:val="00A51E96"/>
    <w:rsid w:val="00A74A07"/>
    <w:rsid w:val="00A878EA"/>
    <w:rsid w:val="00A87BD1"/>
    <w:rsid w:val="00A96B59"/>
    <w:rsid w:val="00AA1155"/>
    <w:rsid w:val="00AA31CC"/>
    <w:rsid w:val="00AD70EE"/>
    <w:rsid w:val="00AE7786"/>
    <w:rsid w:val="00B002AF"/>
    <w:rsid w:val="00B063A2"/>
    <w:rsid w:val="00B156F6"/>
    <w:rsid w:val="00B23FBB"/>
    <w:rsid w:val="00B35D7A"/>
    <w:rsid w:val="00B56E6C"/>
    <w:rsid w:val="00B66204"/>
    <w:rsid w:val="00B70B5E"/>
    <w:rsid w:val="00B84687"/>
    <w:rsid w:val="00B87874"/>
    <w:rsid w:val="00BB2444"/>
    <w:rsid w:val="00BC7608"/>
    <w:rsid w:val="00BD0B10"/>
    <w:rsid w:val="00BD4522"/>
    <w:rsid w:val="00BE0758"/>
    <w:rsid w:val="00BE387F"/>
    <w:rsid w:val="00BE3B69"/>
    <w:rsid w:val="00BF5D5F"/>
    <w:rsid w:val="00C11789"/>
    <w:rsid w:val="00C269F6"/>
    <w:rsid w:val="00C3070C"/>
    <w:rsid w:val="00C32EDF"/>
    <w:rsid w:val="00C5711D"/>
    <w:rsid w:val="00C57B67"/>
    <w:rsid w:val="00C61008"/>
    <w:rsid w:val="00C63377"/>
    <w:rsid w:val="00C7417B"/>
    <w:rsid w:val="00C77926"/>
    <w:rsid w:val="00C86915"/>
    <w:rsid w:val="00C91F4A"/>
    <w:rsid w:val="00CA45AE"/>
    <w:rsid w:val="00CC11A1"/>
    <w:rsid w:val="00CC7CBF"/>
    <w:rsid w:val="00CD3D18"/>
    <w:rsid w:val="00CD74E2"/>
    <w:rsid w:val="00CF15DA"/>
    <w:rsid w:val="00D006DE"/>
    <w:rsid w:val="00D05D7E"/>
    <w:rsid w:val="00D1665E"/>
    <w:rsid w:val="00D46BD5"/>
    <w:rsid w:val="00D63B32"/>
    <w:rsid w:val="00D64AB5"/>
    <w:rsid w:val="00D75801"/>
    <w:rsid w:val="00D80DE2"/>
    <w:rsid w:val="00D87BDF"/>
    <w:rsid w:val="00D9482A"/>
    <w:rsid w:val="00D9546F"/>
    <w:rsid w:val="00DB3907"/>
    <w:rsid w:val="00DB4B9C"/>
    <w:rsid w:val="00DB4C04"/>
    <w:rsid w:val="00DD507C"/>
    <w:rsid w:val="00DD5826"/>
    <w:rsid w:val="00DD72D4"/>
    <w:rsid w:val="00DF45DA"/>
    <w:rsid w:val="00E31C8E"/>
    <w:rsid w:val="00E34ACB"/>
    <w:rsid w:val="00E34DA8"/>
    <w:rsid w:val="00E74C8C"/>
    <w:rsid w:val="00E7794D"/>
    <w:rsid w:val="00E83D14"/>
    <w:rsid w:val="00E86E79"/>
    <w:rsid w:val="00E86EC7"/>
    <w:rsid w:val="00EA1080"/>
    <w:rsid w:val="00EA640C"/>
    <w:rsid w:val="00EC1339"/>
    <w:rsid w:val="00EC1899"/>
    <w:rsid w:val="00EC2B9C"/>
    <w:rsid w:val="00EC4BA6"/>
    <w:rsid w:val="00ED29AD"/>
    <w:rsid w:val="00ED7264"/>
    <w:rsid w:val="00EF3C9A"/>
    <w:rsid w:val="00EF64FE"/>
    <w:rsid w:val="00F05443"/>
    <w:rsid w:val="00F16C0A"/>
    <w:rsid w:val="00F24011"/>
    <w:rsid w:val="00F31EA1"/>
    <w:rsid w:val="00F33431"/>
    <w:rsid w:val="00F34E65"/>
    <w:rsid w:val="00F4371D"/>
    <w:rsid w:val="00F5170B"/>
    <w:rsid w:val="00F54CA1"/>
    <w:rsid w:val="00F65B69"/>
    <w:rsid w:val="00F76C9D"/>
    <w:rsid w:val="00F95EA7"/>
    <w:rsid w:val="00FA2E46"/>
    <w:rsid w:val="00FA4BEB"/>
    <w:rsid w:val="00FB1FE9"/>
    <w:rsid w:val="00FB3F39"/>
    <w:rsid w:val="00FB55E9"/>
    <w:rsid w:val="00FC7E0E"/>
    <w:rsid w:val="00FE0832"/>
    <w:rsid w:val="00FE258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D6AC"/>
  <w15:chartTrackingRefBased/>
  <w15:docId w15:val="{52705AC3-EDE1-40CD-8D20-F2AF93D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table" w:styleId="TableGrid">
    <w:name w:val="Table Grid"/>
    <w:basedOn w:val="TableNormal"/>
    <w:uiPriority w:val="39"/>
    <w:rsid w:val="009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C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5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95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6F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546F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2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B9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lobal@tees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Global@tee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ordes@tees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UGlobal@te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cordes@tees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6417-4B97-4EBA-9265-B665D943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Cordes, Alizee</dc:creator>
  <cp:keywords/>
  <dc:description/>
  <cp:lastModifiedBy>Almond, Joanne</cp:lastModifiedBy>
  <cp:revision>5</cp:revision>
  <dcterms:created xsi:type="dcterms:W3CDTF">2021-09-17T12:51:00Z</dcterms:created>
  <dcterms:modified xsi:type="dcterms:W3CDTF">2023-07-17T14:47:00Z</dcterms:modified>
</cp:coreProperties>
</file>